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1072" w14:textId="3FC88D5E" w:rsidR="00FB77D5" w:rsidRPr="00FB77D5" w:rsidRDefault="00FB77D5" w:rsidP="00FB77D5">
      <w:pPr>
        <w:pStyle w:val="Default"/>
        <w:jc w:val="right"/>
        <w:rPr>
          <w:sz w:val="28"/>
          <w:szCs w:val="28"/>
        </w:rPr>
      </w:pPr>
      <w:r w:rsidRPr="00FB77D5">
        <w:rPr>
          <w:sz w:val="28"/>
          <w:szCs w:val="28"/>
        </w:rPr>
        <w:t xml:space="preserve">Додаток </w:t>
      </w:r>
    </w:p>
    <w:p w14:paraId="6126E697" w14:textId="5C3237F8" w:rsidR="00FB77D5" w:rsidRPr="00FB77D5" w:rsidRDefault="00FB77D5" w:rsidP="00FB77D5">
      <w:pPr>
        <w:pStyle w:val="Default"/>
        <w:jc w:val="right"/>
        <w:rPr>
          <w:sz w:val="28"/>
          <w:szCs w:val="28"/>
        </w:rPr>
      </w:pPr>
      <w:r w:rsidRPr="00FB77D5">
        <w:rPr>
          <w:sz w:val="28"/>
          <w:szCs w:val="28"/>
        </w:rPr>
        <w:t>до розпорядження селищного голови</w:t>
      </w:r>
    </w:p>
    <w:p w14:paraId="7FBD7F9A" w14:textId="7C60D3A5" w:rsidR="00C01EE2" w:rsidRDefault="00FB77D5" w:rsidP="00FB77D5">
      <w:pPr>
        <w:pStyle w:val="Default"/>
        <w:jc w:val="right"/>
        <w:rPr>
          <w:sz w:val="28"/>
          <w:szCs w:val="28"/>
        </w:rPr>
      </w:pPr>
      <w:r w:rsidRPr="005B1B1B">
        <w:rPr>
          <w:sz w:val="28"/>
          <w:szCs w:val="28"/>
        </w:rPr>
        <w:t xml:space="preserve">від </w:t>
      </w:r>
      <w:r w:rsidR="005C0867">
        <w:rPr>
          <w:sz w:val="28"/>
          <w:szCs w:val="28"/>
        </w:rPr>
        <w:t>02</w:t>
      </w:r>
      <w:r w:rsidRPr="005B1B1B">
        <w:rPr>
          <w:sz w:val="28"/>
          <w:szCs w:val="28"/>
        </w:rPr>
        <w:t xml:space="preserve"> </w:t>
      </w:r>
      <w:r w:rsidR="005B1B1B" w:rsidRPr="005B1B1B">
        <w:rPr>
          <w:sz w:val="28"/>
          <w:szCs w:val="28"/>
        </w:rPr>
        <w:t>липня</w:t>
      </w:r>
      <w:r w:rsidRPr="00FB77D5">
        <w:rPr>
          <w:sz w:val="28"/>
          <w:szCs w:val="28"/>
        </w:rPr>
        <w:t xml:space="preserve"> 2025 року № </w:t>
      </w:r>
      <w:r w:rsidR="005C0867">
        <w:rPr>
          <w:sz w:val="28"/>
          <w:szCs w:val="28"/>
        </w:rPr>
        <w:t>182</w:t>
      </w:r>
    </w:p>
    <w:p w14:paraId="5D3A12E4" w14:textId="19D7CC53" w:rsidR="00110723" w:rsidRPr="00110723" w:rsidRDefault="00110723" w:rsidP="00110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723">
        <w:rPr>
          <w:rFonts w:ascii="Times New Roman" w:hAnsi="Times New Roman" w:cs="Times New Roman"/>
          <w:sz w:val="28"/>
          <w:szCs w:val="28"/>
        </w:rPr>
        <w:t>ПЛАН ЗАХОДІВ</w:t>
      </w:r>
    </w:p>
    <w:p w14:paraId="250DB4A4" w14:textId="77777777" w:rsidR="00033A44" w:rsidRDefault="00033A44" w:rsidP="00033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Черкаської селищної ради </w:t>
      </w:r>
      <w:r w:rsidR="00110723" w:rsidRPr="00110723">
        <w:rPr>
          <w:rFonts w:ascii="Times New Roman" w:hAnsi="Times New Roman" w:cs="Times New Roman"/>
          <w:sz w:val="28"/>
          <w:szCs w:val="28"/>
        </w:rPr>
        <w:t>на 2025—2026 роки</w:t>
      </w:r>
    </w:p>
    <w:p w14:paraId="35A89502" w14:textId="3698F577" w:rsidR="005867E6" w:rsidRPr="00110723" w:rsidRDefault="00110723" w:rsidP="00033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723">
        <w:rPr>
          <w:rFonts w:ascii="Times New Roman" w:hAnsi="Times New Roman" w:cs="Times New Roman"/>
          <w:sz w:val="28"/>
          <w:szCs w:val="28"/>
        </w:rPr>
        <w:t xml:space="preserve"> з реалізації Національної стратегії із створення </w:t>
      </w:r>
      <w:proofErr w:type="spellStart"/>
      <w:r w:rsidRPr="00110723">
        <w:rPr>
          <w:rFonts w:ascii="Times New Roman" w:hAnsi="Times New Roman" w:cs="Times New Roman"/>
          <w:sz w:val="28"/>
          <w:szCs w:val="28"/>
        </w:rPr>
        <w:t>безбар</w:t>
      </w:r>
      <w:r w:rsidRPr="00110723">
        <w:rPr>
          <w:rFonts w:ascii="Times New Roman" w:hAnsi="Times New Roman" w:cs="Times New Roman"/>
          <w:sz w:val="23"/>
          <w:szCs w:val="23"/>
        </w:rPr>
        <w:t>’</w:t>
      </w:r>
      <w:r w:rsidRPr="00110723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Pr="00110723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</w:t>
      </w:r>
    </w:p>
    <w:p w14:paraId="57FDF5AB" w14:textId="06C65057" w:rsidR="00110723" w:rsidRPr="00725D7F" w:rsidRDefault="00110723" w:rsidP="00110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04"/>
        <w:gridCol w:w="2649"/>
        <w:gridCol w:w="2458"/>
        <w:gridCol w:w="2496"/>
        <w:gridCol w:w="2509"/>
        <w:gridCol w:w="2512"/>
      </w:tblGrid>
      <w:tr w:rsidR="00365731" w14:paraId="20065FDA" w14:textId="77777777" w:rsidTr="00B414F9">
        <w:trPr>
          <w:jc w:val="center"/>
        </w:trPr>
        <w:tc>
          <w:tcPr>
            <w:tcW w:w="2504" w:type="dxa"/>
            <w:vAlign w:val="center"/>
          </w:tcPr>
          <w:p w14:paraId="7086D1ED" w14:textId="234C0A16" w:rsidR="002D76D0" w:rsidRPr="002D76D0" w:rsidRDefault="002D76D0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 та на</w:t>
            </w:r>
            <w:r w:rsidRPr="002D76D0">
              <w:rPr>
                <w:rFonts w:ascii="Times New Roman" w:hAnsi="Times New Roman" w:cs="Times New Roman"/>
                <w:sz w:val="28"/>
                <w:szCs w:val="28"/>
              </w:rPr>
              <w:t xml:space="preserve">йменування завдання </w:t>
            </w:r>
          </w:p>
        </w:tc>
        <w:tc>
          <w:tcPr>
            <w:tcW w:w="2649" w:type="dxa"/>
            <w:vAlign w:val="center"/>
          </w:tcPr>
          <w:p w14:paraId="7F3066CE" w14:textId="2C7487A0" w:rsidR="002D76D0" w:rsidRP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Найменування заходу </w:t>
            </w:r>
          </w:p>
        </w:tc>
        <w:tc>
          <w:tcPr>
            <w:tcW w:w="2458" w:type="dxa"/>
            <w:vAlign w:val="center"/>
          </w:tcPr>
          <w:p w14:paraId="7EE4FAD2" w14:textId="0D83D454" w:rsidR="002D76D0" w:rsidRP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496" w:type="dxa"/>
            <w:vAlign w:val="center"/>
          </w:tcPr>
          <w:p w14:paraId="31775296" w14:textId="15754DC5" w:rsidR="002D76D0" w:rsidRP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Джерела фінансування </w:t>
            </w:r>
          </w:p>
        </w:tc>
        <w:tc>
          <w:tcPr>
            <w:tcW w:w="2509" w:type="dxa"/>
            <w:vAlign w:val="center"/>
          </w:tcPr>
          <w:p w14:paraId="49A8078E" w14:textId="50353B55" w:rsidR="002D76D0" w:rsidRP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Відповідальні за виконання </w:t>
            </w:r>
          </w:p>
        </w:tc>
        <w:tc>
          <w:tcPr>
            <w:tcW w:w="2512" w:type="dxa"/>
            <w:vAlign w:val="center"/>
          </w:tcPr>
          <w:p w14:paraId="4E369BDE" w14:textId="253211A2" w:rsidR="002D76D0" w:rsidRP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Індикатор виконання </w:t>
            </w:r>
          </w:p>
        </w:tc>
      </w:tr>
      <w:tr w:rsidR="00365731" w14:paraId="63346C22" w14:textId="77777777" w:rsidTr="00B414F9">
        <w:trPr>
          <w:jc w:val="center"/>
        </w:trPr>
        <w:tc>
          <w:tcPr>
            <w:tcW w:w="2504" w:type="dxa"/>
          </w:tcPr>
          <w:p w14:paraId="2731BC79" w14:textId="77777777" w:rsid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  <w:r w:rsidRPr="006D2DEB">
              <w:rPr>
                <w:b/>
                <w:bCs/>
                <w:sz w:val="28"/>
                <w:szCs w:val="28"/>
              </w:rPr>
              <w:t>Напрям 1.</w:t>
            </w:r>
            <w:r>
              <w:rPr>
                <w:sz w:val="28"/>
                <w:szCs w:val="28"/>
              </w:rPr>
              <w:t xml:space="preserve"> </w:t>
            </w:r>
            <w:r w:rsidRPr="00A15098">
              <w:rPr>
                <w:b/>
                <w:bCs/>
                <w:sz w:val="28"/>
                <w:szCs w:val="28"/>
              </w:rPr>
              <w:t xml:space="preserve">Фізична </w:t>
            </w:r>
            <w:proofErr w:type="spellStart"/>
            <w:r w:rsidRPr="00A15098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32A71FF" w14:textId="77777777" w:rsidR="00A15098" w:rsidRDefault="00A15098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067E1E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Впровадження програми з адаптації об’єктів інфраструктури відповідно до вимог доступності </w:t>
            </w:r>
          </w:p>
          <w:p w14:paraId="2F97FD9F" w14:textId="77777777" w:rsidR="002D76D0" w:rsidRPr="002D76D0" w:rsidRDefault="002D76D0" w:rsidP="002D76D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00157E11" w14:textId="1CB89BDD" w:rsidR="00A15098" w:rsidRPr="00067E1E" w:rsidRDefault="00A15098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067E1E">
              <w:rPr>
                <w:sz w:val="28"/>
                <w:szCs w:val="28"/>
              </w:rPr>
              <w:t>6) забезпечення доступності головних входів і приміщення адміністративних будівель органів місцевого самоврядування</w:t>
            </w:r>
          </w:p>
          <w:p w14:paraId="74E984EA" w14:textId="77777777" w:rsidR="002D76D0" w:rsidRPr="00067E1E" w:rsidRDefault="002D76D0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14:paraId="3D9D0223" w14:textId="6DA59964" w:rsidR="002D76D0" w:rsidRPr="002D76D0" w:rsidRDefault="00A15098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2026 роки</w:t>
            </w:r>
          </w:p>
        </w:tc>
        <w:tc>
          <w:tcPr>
            <w:tcW w:w="2496" w:type="dxa"/>
          </w:tcPr>
          <w:p w14:paraId="4B67DFBE" w14:textId="5DB36E09" w:rsidR="002D76D0" w:rsidRPr="002D76D0" w:rsidRDefault="00286706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місцевий бюджет </w:t>
            </w:r>
          </w:p>
        </w:tc>
        <w:tc>
          <w:tcPr>
            <w:tcW w:w="2509" w:type="dxa"/>
          </w:tcPr>
          <w:p w14:paraId="6AFF4C7E" w14:textId="0158DADA" w:rsidR="002D76D0" w:rsidRPr="00A15098" w:rsidRDefault="00A15098" w:rsidP="001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ВІДДІЛ ЖКГ, БЛАГОУСТРОЮ ТА ЗЕМЕЛЬНИХ ВІДНОСИН</w:t>
            </w:r>
          </w:p>
        </w:tc>
        <w:tc>
          <w:tcPr>
            <w:tcW w:w="2512" w:type="dxa"/>
          </w:tcPr>
          <w:p w14:paraId="44BCBE86" w14:textId="587A8399" w:rsidR="00A15098" w:rsidRDefault="00A15098" w:rsidP="00A150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</w:t>
            </w:r>
            <w:r w:rsidR="00067E1E">
              <w:rPr>
                <w:sz w:val="28"/>
                <w:szCs w:val="28"/>
              </w:rPr>
              <w:t>ня</w:t>
            </w:r>
            <w:r>
              <w:rPr>
                <w:sz w:val="28"/>
                <w:szCs w:val="28"/>
              </w:rPr>
              <w:t xml:space="preserve"> пристосування головних входів та приміщень не менше 50 відсотків адміністративних будівель для осіб з інвалідністю та інших маломобільних груп населення </w:t>
            </w:r>
          </w:p>
          <w:p w14:paraId="5F26811F" w14:textId="77777777" w:rsidR="002D76D0" w:rsidRPr="002D76D0" w:rsidRDefault="002D76D0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731" w14:paraId="53E553AC" w14:textId="77777777" w:rsidTr="00B414F9">
        <w:trPr>
          <w:jc w:val="center"/>
        </w:trPr>
        <w:tc>
          <w:tcPr>
            <w:tcW w:w="2504" w:type="dxa"/>
          </w:tcPr>
          <w:p w14:paraId="6034967C" w14:textId="2619C32F" w:rsidR="002D76D0" w:rsidRDefault="002D76D0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5C7DFBA5" w14:textId="32882089" w:rsidR="002D76D0" w:rsidRPr="00067E1E" w:rsidRDefault="00286706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067E1E">
              <w:rPr>
                <w:sz w:val="28"/>
                <w:szCs w:val="28"/>
              </w:rPr>
              <w:t xml:space="preserve">забезпечення доступності приміщень центрів надання адміністративних </w:t>
            </w:r>
            <w:r w:rsidRPr="00067E1E">
              <w:rPr>
                <w:sz w:val="28"/>
                <w:szCs w:val="28"/>
              </w:rPr>
              <w:lastRenderedPageBreak/>
              <w:t>послуг для осіб з інвалідністю та інших маломобільних груп населення</w:t>
            </w:r>
          </w:p>
        </w:tc>
        <w:tc>
          <w:tcPr>
            <w:tcW w:w="2458" w:type="dxa"/>
          </w:tcPr>
          <w:p w14:paraId="682BD8A8" w14:textId="132A0DD7" w:rsidR="002D76D0" w:rsidRPr="002D76D0" w:rsidRDefault="00286706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– 2026 роки</w:t>
            </w:r>
          </w:p>
        </w:tc>
        <w:tc>
          <w:tcPr>
            <w:tcW w:w="2496" w:type="dxa"/>
          </w:tcPr>
          <w:p w14:paraId="75239E90" w14:textId="790F7F52" w:rsidR="002D76D0" w:rsidRPr="002D76D0" w:rsidRDefault="00286706" w:rsidP="006D2DEB">
            <w:pPr>
              <w:pStyle w:val="Default"/>
              <w:jc w:val="center"/>
              <w:rPr>
                <w:sz w:val="28"/>
                <w:szCs w:val="28"/>
              </w:rPr>
            </w:pPr>
            <w:r w:rsidRPr="00286706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509" w:type="dxa"/>
          </w:tcPr>
          <w:p w14:paraId="7286EBFA" w14:textId="59550DEF" w:rsidR="002D76D0" w:rsidRPr="002D76D0" w:rsidRDefault="00286706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ВІДДІЛ ЖКГ, БЛАГОУСТРОЮ ТА ЗЕМЕЛЬНИХ ВІДНОСИН</w:t>
            </w:r>
          </w:p>
        </w:tc>
        <w:tc>
          <w:tcPr>
            <w:tcW w:w="2512" w:type="dxa"/>
          </w:tcPr>
          <w:p w14:paraId="3D17C4CA" w14:textId="7517477B" w:rsidR="002D76D0" w:rsidRPr="002D76D0" w:rsidRDefault="00286706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286706">
              <w:rPr>
                <w:sz w:val="28"/>
                <w:szCs w:val="28"/>
              </w:rPr>
              <w:t>облашт</w:t>
            </w:r>
            <w:r w:rsidR="00067E1E">
              <w:rPr>
                <w:sz w:val="28"/>
                <w:szCs w:val="28"/>
              </w:rPr>
              <w:t>у</w:t>
            </w:r>
            <w:r w:rsidRPr="00286706">
              <w:rPr>
                <w:sz w:val="28"/>
                <w:szCs w:val="28"/>
              </w:rPr>
              <w:t>ван</w:t>
            </w:r>
            <w:r w:rsidR="00067E1E">
              <w:rPr>
                <w:sz w:val="28"/>
                <w:szCs w:val="28"/>
              </w:rPr>
              <w:t>ня</w:t>
            </w:r>
            <w:r w:rsidRPr="00286706">
              <w:rPr>
                <w:sz w:val="28"/>
                <w:szCs w:val="28"/>
              </w:rPr>
              <w:t xml:space="preserve"> </w:t>
            </w:r>
            <w:proofErr w:type="spellStart"/>
            <w:r w:rsidRPr="00286706">
              <w:rPr>
                <w:sz w:val="28"/>
                <w:szCs w:val="28"/>
              </w:rPr>
              <w:t>ЦНАП</w:t>
            </w:r>
            <w:r w:rsidR="00067E1E">
              <w:rPr>
                <w:sz w:val="28"/>
                <w:szCs w:val="28"/>
              </w:rPr>
              <w:t>ів</w:t>
            </w:r>
            <w:proofErr w:type="spellEnd"/>
            <w:r w:rsidRPr="00286706">
              <w:rPr>
                <w:sz w:val="28"/>
                <w:szCs w:val="28"/>
              </w:rPr>
              <w:t xml:space="preserve"> засобами доступності для маломобільних груп населення </w:t>
            </w:r>
            <w:r w:rsidRPr="00286706">
              <w:rPr>
                <w:sz w:val="28"/>
                <w:szCs w:val="28"/>
              </w:rPr>
              <w:lastRenderedPageBreak/>
              <w:t>(пандуси, кнопки виклику, інформаційні таблички тощо) щонайменше у 70% приміщень</w:t>
            </w:r>
          </w:p>
        </w:tc>
      </w:tr>
      <w:tr w:rsidR="00365731" w14:paraId="1478C663" w14:textId="77777777" w:rsidTr="00B414F9">
        <w:trPr>
          <w:jc w:val="center"/>
        </w:trPr>
        <w:tc>
          <w:tcPr>
            <w:tcW w:w="2504" w:type="dxa"/>
          </w:tcPr>
          <w:p w14:paraId="51261497" w14:textId="77777777" w:rsidR="00C1403D" w:rsidRDefault="00C1403D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3CF0BD6C" w14:textId="250AB516" w:rsidR="00C1403D" w:rsidRPr="00286706" w:rsidRDefault="00C1403D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C1403D">
              <w:rPr>
                <w:sz w:val="28"/>
                <w:szCs w:val="28"/>
              </w:rPr>
              <w:t>створення зручної навігації для осіб з особливими потребами дія безперешкодного руху</w:t>
            </w:r>
          </w:p>
        </w:tc>
        <w:tc>
          <w:tcPr>
            <w:tcW w:w="2458" w:type="dxa"/>
          </w:tcPr>
          <w:p w14:paraId="7A9FA688" w14:textId="3996708A" w:rsidR="00C1403D" w:rsidRDefault="00C1403D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03D">
              <w:rPr>
                <w:rFonts w:ascii="Times New Roman" w:hAnsi="Times New Roman" w:cs="Times New Roman"/>
                <w:sz w:val="28"/>
                <w:szCs w:val="28"/>
              </w:rPr>
              <w:t>2025 – 2026 роки</w:t>
            </w:r>
          </w:p>
        </w:tc>
        <w:tc>
          <w:tcPr>
            <w:tcW w:w="2496" w:type="dxa"/>
          </w:tcPr>
          <w:p w14:paraId="59C4A87D" w14:textId="410072E4" w:rsidR="00C1403D" w:rsidRPr="00286706" w:rsidRDefault="00C1403D" w:rsidP="006D2DEB">
            <w:pPr>
              <w:pStyle w:val="Default"/>
              <w:jc w:val="center"/>
              <w:rPr>
                <w:sz w:val="28"/>
                <w:szCs w:val="28"/>
              </w:rPr>
            </w:pPr>
            <w:r w:rsidRPr="00C1403D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509" w:type="dxa"/>
          </w:tcPr>
          <w:p w14:paraId="6880B1A1" w14:textId="6FC375CB" w:rsidR="00C1403D" w:rsidRPr="00286706" w:rsidRDefault="00C1403D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03D">
              <w:rPr>
                <w:rFonts w:ascii="Times New Roman" w:hAnsi="Times New Roman" w:cs="Times New Roman"/>
                <w:sz w:val="28"/>
                <w:szCs w:val="28"/>
              </w:rPr>
              <w:t>ВІДДІЛ ЖКГ, БЛАГОУСТРОЮ ТА ЗЕМЕЛЬНИХ ВІДНОСИН</w:t>
            </w:r>
          </w:p>
        </w:tc>
        <w:tc>
          <w:tcPr>
            <w:tcW w:w="2512" w:type="dxa"/>
          </w:tcPr>
          <w:p w14:paraId="2C2B4EBF" w14:textId="640D6E8F" w:rsidR="00C1403D" w:rsidRPr="00286706" w:rsidRDefault="00C1403D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C1403D">
              <w:rPr>
                <w:sz w:val="28"/>
                <w:szCs w:val="28"/>
              </w:rPr>
              <w:t>розміщен</w:t>
            </w:r>
            <w:r w:rsidR="002A47D7">
              <w:rPr>
                <w:sz w:val="28"/>
                <w:szCs w:val="28"/>
              </w:rPr>
              <w:t>ня</w:t>
            </w:r>
            <w:r w:rsidRPr="00C1403D">
              <w:rPr>
                <w:sz w:val="28"/>
                <w:szCs w:val="28"/>
              </w:rPr>
              <w:t xml:space="preserve"> елемент</w:t>
            </w:r>
            <w:r w:rsidR="002A47D7">
              <w:rPr>
                <w:sz w:val="28"/>
                <w:szCs w:val="28"/>
              </w:rPr>
              <w:t>ів</w:t>
            </w:r>
            <w:r w:rsidRPr="00C1403D">
              <w:rPr>
                <w:sz w:val="28"/>
                <w:szCs w:val="28"/>
              </w:rPr>
              <w:t xml:space="preserve"> доступної навігації (інформаційні стенди, вказівники, шрифт Брайля, контрастні позначки) у щонайменше 60% об’єктів соціальної інфраструктури</w:t>
            </w:r>
          </w:p>
        </w:tc>
      </w:tr>
      <w:tr w:rsidR="00365731" w14:paraId="44679B00" w14:textId="77777777" w:rsidTr="00B414F9">
        <w:trPr>
          <w:jc w:val="center"/>
        </w:trPr>
        <w:tc>
          <w:tcPr>
            <w:tcW w:w="2504" w:type="dxa"/>
          </w:tcPr>
          <w:p w14:paraId="01F7B532" w14:textId="77777777" w:rsidR="00ED677B" w:rsidRDefault="00ED677B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16EEEC33" w14:textId="04265D4A" w:rsidR="00ED677B" w:rsidRPr="00C1403D" w:rsidRDefault="00ED677B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2A47D7">
              <w:rPr>
                <w:sz w:val="28"/>
                <w:szCs w:val="28"/>
              </w:rPr>
              <w:t>20)</w:t>
            </w:r>
            <w:r w:rsidRPr="00ED677B">
              <w:rPr>
                <w:sz w:val="28"/>
                <w:szCs w:val="28"/>
              </w:rPr>
              <w:t xml:space="preserve"> облаштування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</w:t>
            </w:r>
            <w:r w:rsidRPr="00ED677B">
              <w:rPr>
                <w:sz w:val="28"/>
                <w:szCs w:val="28"/>
              </w:rPr>
              <w:lastRenderedPageBreak/>
              <w:t>надзвичайного стану</w:t>
            </w:r>
          </w:p>
        </w:tc>
        <w:tc>
          <w:tcPr>
            <w:tcW w:w="2458" w:type="dxa"/>
          </w:tcPr>
          <w:p w14:paraId="66E81A5F" w14:textId="6E3D28C6" w:rsidR="00ED677B" w:rsidRPr="00C1403D" w:rsidRDefault="00ED677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рік</w:t>
            </w:r>
          </w:p>
        </w:tc>
        <w:tc>
          <w:tcPr>
            <w:tcW w:w="2496" w:type="dxa"/>
          </w:tcPr>
          <w:p w14:paraId="7148A80B" w14:textId="028DE5EA" w:rsidR="00ED677B" w:rsidRPr="00C1403D" w:rsidRDefault="00ED677B" w:rsidP="006D2DEB">
            <w:pPr>
              <w:pStyle w:val="Default"/>
              <w:jc w:val="center"/>
              <w:rPr>
                <w:sz w:val="28"/>
                <w:szCs w:val="28"/>
              </w:rPr>
            </w:pPr>
            <w:r w:rsidRPr="00ED677B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509" w:type="dxa"/>
          </w:tcPr>
          <w:p w14:paraId="18303C73" w14:textId="77777777" w:rsidR="00ED677B" w:rsidRDefault="00ED677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B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молоді та  спорту </w:t>
            </w:r>
          </w:p>
          <w:p w14:paraId="4470603A" w14:textId="77777777" w:rsidR="00ED677B" w:rsidRDefault="00ED677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39FAA" w14:textId="374E918A" w:rsidR="00ED677B" w:rsidRPr="00C1403D" w:rsidRDefault="00ED677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B">
              <w:rPr>
                <w:rFonts w:ascii="Times New Roman" w:hAnsi="Times New Roman" w:cs="Times New Roman"/>
                <w:sz w:val="28"/>
                <w:szCs w:val="28"/>
              </w:rPr>
              <w:t xml:space="preserve">Відділ ЦЗ,НС,О </w:t>
            </w:r>
            <w:r w:rsidR="00FE637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D677B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</w:tc>
        <w:tc>
          <w:tcPr>
            <w:tcW w:w="2512" w:type="dxa"/>
          </w:tcPr>
          <w:p w14:paraId="07F1055E" w14:textId="45E91FC9" w:rsidR="00ED677B" w:rsidRPr="00C1403D" w:rsidRDefault="00ED677B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ED677B">
              <w:rPr>
                <w:sz w:val="28"/>
                <w:szCs w:val="28"/>
              </w:rPr>
              <w:t>Забезпечен</w:t>
            </w:r>
            <w:r w:rsidR="002A47D7">
              <w:rPr>
                <w:sz w:val="28"/>
                <w:szCs w:val="28"/>
              </w:rPr>
              <w:t>ня</w:t>
            </w:r>
            <w:r w:rsidRPr="00ED677B">
              <w:rPr>
                <w:sz w:val="28"/>
                <w:szCs w:val="28"/>
              </w:rPr>
              <w:t xml:space="preserve"> публік</w:t>
            </w:r>
            <w:r w:rsidR="002A47D7">
              <w:rPr>
                <w:sz w:val="28"/>
                <w:szCs w:val="28"/>
              </w:rPr>
              <w:t>ації</w:t>
            </w:r>
            <w:r w:rsidRPr="00ED677B">
              <w:rPr>
                <w:sz w:val="28"/>
                <w:szCs w:val="28"/>
              </w:rPr>
              <w:t xml:space="preserve"> звіту щодо облаштування у закладах освіти всіх рівнів споруд цивільного захисту</w:t>
            </w:r>
          </w:p>
        </w:tc>
      </w:tr>
      <w:tr w:rsidR="00365731" w14:paraId="10C6E0E8" w14:textId="77777777" w:rsidTr="00B414F9">
        <w:trPr>
          <w:jc w:val="center"/>
        </w:trPr>
        <w:tc>
          <w:tcPr>
            <w:tcW w:w="2504" w:type="dxa"/>
          </w:tcPr>
          <w:p w14:paraId="206D5906" w14:textId="77777777" w:rsidR="00ED677B" w:rsidRDefault="00ED677B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1DFCEDAF" w14:textId="7E5CCF7F" w:rsidR="00ED677B" w:rsidRPr="00ED677B" w:rsidRDefault="00ED677B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2A47D7">
              <w:rPr>
                <w:sz w:val="28"/>
                <w:szCs w:val="28"/>
              </w:rPr>
              <w:t>30)</w:t>
            </w:r>
            <w:r w:rsidRPr="00ED677B">
              <w:rPr>
                <w:sz w:val="28"/>
                <w:szCs w:val="28"/>
              </w:rPr>
              <w:t xml:space="preserve"> облаштування приміщень закладів дошкільної і загальної середньої освіти відповідно до  вимог щодо доступності для осіб з інвалідністю та інших маломобільних груп населення</w:t>
            </w:r>
          </w:p>
        </w:tc>
        <w:tc>
          <w:tcPr>
            <w:tcW w:w="2458" w:type="dxa"/>
          </w:tcPr>
          <w:p w14:paraId="0B371663" w14:textId="617CF110" w:rsidR="00ED677B" w:rsidRPr="00ED677B" w:rsidRDefault="00ED677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77B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2496" w:type="dxa"/>
          </w:tcPr>
          <w:p w14:paraId="5B629633" w14:textId="1A36831B" w:rsidR="00ED677B" w:rsidRPr="00ED677B" w:rsidRDefault="00ED677B" w:rsidP="006D2DEB">
            <w:pPr>
              <w:pStyle w:val="Default"/>
              <w:jc w:val="center"/>
              <w:rPr>
                <w:sz w:val="28"/>
                <w:szCs w:val="28"/>
              </w:rPr>
            </w:pPr>
            <w:r w:rsidRPr="00ED677B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509" w:type="dxa"/>
          </w:tcPr>
          <w:p w14:paraId="7029123E" w14:textId="0D9A00F6" w:rsidR="00ED677B" w:rsidRPr="00ED677B" w:rsidRDefault="003C4408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08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</w:t>
            </w:r>
          </w:p>
        </w:tc>
        <w:tc>
          <w:tcPr>
            <w:tcW w:w="2512" w:type="dxa"/>
          </w:tcPr>
          <w:p w14:paraId="72ADCE0E" w14:textId="6EBFB645" w:rsidR="00ED677B" w:rsidRPr="00ED677B" w:rsidRDefault="003C4408" w:rsidP="00A15098">
            <w:pPr>
              <w:pStyle w:val="Default"/>
              <w:jc w:val="center"/>
              <w:rPr>
                <w:sz w:val="28"/>
                <w:szCs w:val="28"/>
              </w:rPr>
            </w:pPr>
            <w:r w:rsidRPr="003C4408">
              <w:rPr>
                <w:sz w:val="28"/>
                <w:szCs w:val="28"/>
              </w:rPr>
              <w:t>публік</w:t>
            </w:r>
            <w:r w:rsidR="002A47D7">
              <w:rPr>
                <w:sz w:val="28"/>
                <w:szCs w:val="28"/>
              </w:rPr>
              <w:t>ація</w:t>
            </w:r>
            <w:r w:rsidRPr="003C4408">
              <w:rPr>
                <w:sz w:val="28"/>
                <w:szCs w:val="28"/>
              </w:rPr>
              <w:t xml:space="preserve"> звіт</w:t>
            </w:r>
            <w:r w:rsidR="002A47D7">
              <w:rPr>
                <w:sz w:val="28"/>
                <w:szCs w:val="28"/>
              </w:rPr>
              <w:t>у</w:t>
            </w:r>
            <w:r w:rsidRPr="003C4408">
              <w:rPr>
                <w:sz w:val="28"/>
                <w:szCs w:val="28"/>
              </w:rPr>
              <w:t xml:space="preserve"> про стан облаштування приміщень закладів дошкільної і загальної середньої освіти</w:t>
            </w:r>
          </w:p>
        </w:tc>
      </w:tr>
      <w:tr w:rsidR="00365731" w14:paraId="19605939" w14:textId="77777777" w:rsidTr="00B414F9">
        <w:trPr>
          <w:jc w:val="center"/>
        </w:trPr>
        <w:tc>
          <w:tcPr>
            <w:tcW w:w="2504" w:type="dxa"/>
          </w:tcPr>
          <w:p w14:paraId="6D08D1FF" w14:textId="77777777" w:rsidR="00176217" w:rsidRDefault="00176217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066D1681" w14:textId="77777777" w:rsidR="00176217" w:rsidRPr="002D76D0" w:rsidRDefault="00176217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220517E0" w14:textId="77777777" w:rsidR="00176217" w:rsidRPr="002D76D0" w:rsidRDefault="00176217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871AB04" w14:textId="77777777" w:rsidR="00176217" w:rsidRPr="002D76D0" w:rsidRDefault="00176217" w:rsidP="006D2DE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7BBA8C98" w14:textId="77777777" w:rsidR="00176217" w:rsidRPr="002D76D0" w:rsidRDefault="00176217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14:paraId="3EB0A2BF" w14:textId="77777777" w:rsidR="00176217" w:rsidRPr="002D76D0" w:rsidRDefault="00176217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1CD36DC7" w14:textId="77777777" w:rsidTr="00B414F9">
        <w:trPr>
          <w:jc w:val="center"/>
        </w:trPr>
        <w:tc>
          <w:tcPr>
            <w:tcW w:w="2504" w:type="dxa"/>
          </w:tcPr>
          <w:p w14:paraId="0B92D585" w14:textId="77777777" w:rsidR="00176217" w:rsidRPr="005B1B1B" w:rsidRDefault="00176217" w:rsidP="001762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1B1B">
              <w:rPr>
                <w:b/>
                <w:bCs/>
                <w:sz w:val="28"/>
                <w:szCs w:val="28"/>
              </w:rPr>
              <w:t xml:space="preserve">Напрям 2. Інформаційна </w:t>
            </w:r>
            <w:proofErr w:type="spellStart"/>
            <w:r w:rsidRPr="005B1B1B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  <w:r w:rsidRPr="005B1B1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8AD6ADA" w14:textId="77777777" w:rsidR="00176217" w:rsidRPr="005B1B1B" w:rsidRDefault="00176217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2A47D7">
              <w:rPr>
                <w:sz w:val="28"/>
                <w:szCs w:val="28"/>
              </w:rPr>
              <w:t>19.</w:t>
            </w:r>
            <w:r w:rsidRPr="005B1B1B">
              <w:rPr>
                <w:sz w:val="28"/>
                <w:szCs w:val="28"/>
              </w:rPr>
              <w:t xml:space="preserve"> Впровадження технологій, таких як текстові альтернативи (текст-заміщення) для зображень, </w:t>
            </w:r>
            <w:proofErr w:type="spellStart"/>
            <w:r w:rsidRPr="005B1B1B">
              <w:rPr>
                <w:sz w:val="28"/>
                <w:szCs w:val="28"/>
              </w:rPr>
              <w:t>аудіоописи</w:t>
            </w:r>
            <w:proofErr w:type="spellEnd"/>
            <w:r w:rsidRPr="005B1B1B">
              <w:rPr>
                <w:sz w:val="28"/>
                <w:szCs w:val="28"/>
              </w:rPr>
              <w:t xml:space="preserve"> </w:t>
            </w:r>
          </w:p>
          <w:p w14:paraId="1D3F855C" w14:textId="02B80D49" w:rsidR="00176217" w:rsidRPr="005B1B1B" w:rsidRDefault="00176217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5B1B1B">
              <w:rPr>
                <w:sz w:val="28"/>
                <w:szCs w:val="28"/>
              </w:rPr>
              <w:t xml:space="preserve">для </w:t>
            </w:r>
            <w:proofErr w:type="spellStart"/>
            <w:r w:rsidRPr="005B1B1B">
              <w:rPr>
                <w:sz w:val="28"/>
                <w:szCs w:val="28"/>
              </w:rPr>
              <w:t>відеоконтенту</w:t>
            </w:r>
            <w:proofErr w:type="spellEnd"/>
            <w:r w:rsidRPr="005B1B1B">
              <w:rPr>
                <w:sz w:val="28"/>
                <w:szCs w:val="28"/>
              </w:rPr>
              <w:t xml:space="preserve">, який відображається на офіційних порталах органів </w:t>
            </w:r>
            <w:r w:rsidRPr="005B1B1B">
              <w:rPr>
                <w:sz w:val="28"/>
                <w:szCs w:val="28"/>
              </w:rPr>
              <w:lastRenderedPageBreak/>
              <w:t xml:space="preserve">місцевого самоврядування, зокрема завдяки використанню штучного інтелекту </w:t>
            </w:r>
          </w:p>
          <w:p w14:paraId="76E615EA" w14:textId="4DF2D796" w:rsidR="00176217" w:rsidRPr="005B1B1B" w:rsidRDefault="00176217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14:paraId="527676C0" w14:textId="69E25653" w:rsidR="00176217" w:rsidRPr="005B1B1B" w:rsidRDefault="00176217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5B1B1B">
              <w:rPr>
                <w:sz w:val="28"/>
                <w:szCs w:val="28"/>
              </w:rPr>
              <w:lastRenderedPageBreak/>
              <w:t xml:space="preserve">2) забезпечення можливості подання звернень (заяв, скарг, повідомлень про порушення прав) альтернативними способами (жестова мова, аудіозапис тощо) на офіційних веб-сайтах органів місцевого самоврядування </w:t>
            </w:r>
          </w:p>
          <w:p w14:paraId="73E3A971" w14:textId="77777777" w:rsidR="00176217" w:rsidRPr="005B1B1B" w:rsidRDefault="00176217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7FE84291" w14:textId="7643C737" w:rsidR="00176217" w:rsidRPr="005B1B1B" w:rsidRDefault="00176217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1B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2496" w:type="dxa"/>
          </w:tcPr>
          <w:p w14:paraId="56720115" w14:textId="77777777" w:rsidR="00176217" w:rsidRPr="005B1B1B" w:rsidRDefault="00176217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5B1B1B">
              <w:rPr>
                <w:sz w:val="28"/>
                <w:szCs w:val="28"/>
              </w:rPr>
              <w:t xml:space="preserve">державний та місцеві бюджети, інші джерела, не заборонені законодавством </w:t>
            </w:r>
          </w:p>
          <w:p w14:paraId="0C4EB1E2" w14:textId="77777777" w:rsidR="00176217" w:rsidRPr="005B1B1B" w:rsidRDefault="00176217" w:rsidP="006D2DE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420AF2A9" w14:textId="1FBCCF92" w:rsidR="00176217" w:rsidRPr="005B1B1B" w:rsidRDefault="00725D7F" w:rsidP="001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1B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2512" w:type="dxa"/>
          </w:tcPr>
          <w:p w14:paraId="502C3C9D" w14:textId="0DD36FFB" w:rsidR="00176217" w:rsidRPr="005B1B1B" w:rsidRDefault="00176217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562AC1">
              <w:rPr>
                <w:sz w:val="28"/>
                <w:szCs w:val="28"/>
              </w:rPr>
              <w:t>оприлюднен</w:t>
            </w:r>
            <w:r w:rsidR="00562AC1">
              <w:rPr>
                <w:sz w:val="28"/>
                <w:szCs w:val="28"/>
              </w:rPr>
              <w:t>ня</w:t>
            </w:r>
            <w:r w:rsidRPr="00562AC1">
              <w:rPr>
                <w:sz w:val="28"/>
                <w:szCs w:val="28"/>
              </w:rPr>
              <w:t xml:space="preserve"> інформаці</w:t>
            </w:r>
            <w:r w:rsidR="00562AC1">
              <w:rPr>
                <w:sz w:val="28"/>
                <w:szCs w:val="28"/>
              </w:rPr>
              <w:t>ї</w:t>
            </w:r>
            <w:r w:rsidRPr="00562AC1">
              <w:rPr>
                <w:sz w:val="28"/>
                <w:szCs w:val="28"/>
              </w:rPr>
              <w:t xml:space="preserve"> про можливість</w:t>
            </w:r>
            <w:r w:rsidRPr="005B1B1B">
              <w:rPr>
                <w:sz w:val="28"/>
                <w:szCs w:val="28"/>
              </w:rPr>
              <w:t xml:space="preserve"> подання звернень альтернативними способами офіційн</w:t>
            </w:r>
            <w:r w:rsidR="00562AC1">
              <w:rPr>
                <w:sz w:val="28"/>
                <w:szCs w:val="28"/>
              </w:rPr>
              <w:t>ому</w:t>
            </w:r>
            <w:r w:rsidRPr="005B1B1B">
              <w:rPr>
                <w:sz w:val="28"/>
                <w:szCs w:val="28"/>
              </w:rPr>
              <w:t xml:space="preserve"> веб-сайт</w:t>
            </w:r>
            <w:r w:rsidR="00562AC1">
              <w:rPr>
                <w:sz w:val="28"/>
                <w:szCs w:val="28"/>
              </w:rPr>
              <w:t xml:space="preserve">і та соціальних мережах </w:t>
            </w:r>
            <w:r w:rsidRPr="005B1B1B">
              <w:rPr>
                <w:sz w:val="28"/>
                <w:szCs w:val="28"/>
              </w:rPr>
              <w:t xml:space="preserve"> Черкаської селищної ради </w:t>
            </w:r>
          </w:p>
          <w:p w14:paraId="390C02C7" w14:textId="77777777" w:rsidR="00176217" w:rsidRPr="005B1B1B" w:rsidRDefault="00176217" w:rsidP="00A150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1092CC94" w14:textId="77777777" w:rsidTr="00B414F9">
        <w:trPr>
          <w:jc w:val="center"/>
        </w:trPr>
        <w:tc>
          <w:tcPr>
            <w:tcW w:w="2504" w:type="dxa"/>
          </w:tcPr>
          <w:p w14:paraId="2D8E3E26" w14:textId="72790E93" w:rsidR="003C4408" w:rsidRDefault="003C4408" w:rsidP="00461983">
            <w:pPr>
              <w:pStyle w:val="Default"/>
              <w:jc w:val="center"/>
              <w:rPr>
                <w:sz w:val="28"/>
                <w:szCs w:val="28"/>
              </w:rPr>
            </w:pPr>
            <w:r w:rsidRPr="00562AC1">
              <w:rPr>
                <w:sz w:val="28"/>
                <w:szCs w:val="28"/>
              </w:rPr>
              <w:t>23.</w:t>
            </w:r>
            <w:r>
              <w:rPr>
                <w:sz w:val="28"/>
                <w:szCs w:val="28"/>
              </w:rPr>
              <w:t xml:space="preserve"> 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спілкування</w:t>
            </w:r>
          </w:p>
          <w:p w14:paraId="780FBFDC" w14:textId="77777777" w:rsidR="00725D7F" w:rsidRPr="00176217" w:rsidRDefault="00725D7F" w:rsidP="00725D7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0F40483F" w14:textId="4FBC56F6" w:rsidR="00725D7F" w:rsidRDefault="003C4408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3C4408">
              <w:rPr>
                <w:sz w:val="28"/>
                <w:szCs w:val="28"/>
              </w:rPr>
              <w:t xml:space="preserve">14) проведення щороку національного тижня </w:t>
            </w:r>
            <w:proofErr w:type="spellStart"/>
            <w:r w:rsidRPr="003C4408">
              <w:rPr>
                <w:sz w:val="28"/>
                <w:szCs w:val="28"/>
              </w:rPr>
              <w:t>безбар’єрності</w:t>
            </w:r>
            <w:proofErr w:type="spellEnd"/>
            <w:r w:rsidRPr="003C4408">
              <w:rPr>
                <w:sz w:val="28"/>
                <w:szCs w:val="28"/>
              </w:rPr>
              <w:t xml:space="preserve"> (травень)</w:t>
            </w:r>
          </w:p>
        </w:tc>
        <w:tc>
          <w:tcPr>
            <w:tcW w:w="2458" w:type="dxa"/>
          </w:tcPr>
          <w:p w14:paraId="30204CF7" w14:textId="33CD4919" w:rsidR="00725D7F" w:rsidRDefault="003C4408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08">
              <w:rPr>
                <w:rFonts w:ascii="Times New Roman" w:hAnsi="Times New Roman" w:cs="Times New Roman"/>
                <w:sz w:val="28"/>
                <w:szCs w:val="28"/>
              </w:rPr>
              <w:t>2025— 2026 роки</w:t>
            </w:r>
          </w:p>
        </w:tc>
        <w:tc>
          <w:tcPr>
            <w:tcW w:w="2496" w:type="dxa"/>
          </w:tcPr>
          <w:p w14:paraId="62355C6C" w14:textId="157B8367" w:rsidR="00725D7F" w:rsidRDefault="003C4408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3C4408">
              <w:rPr>
                <w:sz w:val="28"/>
                <w:szCs w:val="28"/>
              </w:rPr>
              <w:t>Державний та місцеві бюджети, інші джерела, не заборонені законодавством</w:t>
            </w:r>
          </w:p>
        </w:tc>
        <w:tc>
          <w:tcPr>
            <w:tcW w:w="2509" w:type="dxa"/>
          </w:tcPr>
          <w:p w14:paraId="34277A05" w14:textId="300AC001" w:rsidR="00725D7F" w:rsidRPr="00FE637B" w:rsidRDefault="003C4408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та  спорту</w:t>
            </w:r>
          </w:p>
        </w:tc>
        <w:tc>
          <w:tcPr>
            <w:tcW w:w="2512" w:type="dxa"/>
          </w:tcPr>
          <w:p w14:paraId="6980E309" w14:textId="71838234" w:rsidR="00725D7F" w:rsidRDefault="003C4408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3C4408">
              <w:rPr>
                <w:sz w:val="28"/>
                <w:szCs w:val="28"/>
              </w:rPr>
              <w:t>Оприлюднен</w:t>
            </w:r>
            <w:r w:rsidR="00562AC1">
              <w:rPr>
                <w:sz w:val="28"/>
                <w:szCs w:val="28"/>
              </w:rPr>
              <w:t>ня</w:t>
            </w:r>
            <w:r w:rsidRPr="003C4408">
              <w:rPr>
                <w:sz w:val="28"/>
                <w:szCs w:val="28"/>
              </w:rPr>
              <w:t xml:space="preserve"> результат</w:t>
            </w:r>
            <w:r w:rsidR="00562AC1">
              <w:rPr>
                <w:sz w:val="28"/>
                <w:szCs w:val="28"/>
              </w:rPr>
              <w:t>ів</w:t>
            </w:r>
            <w:r w:rsidRPr="003C4408">
              <w:rPr>
                <w:sz w:val="28"/>
                <w:szCs w:val="28"/>
              </w:rPr>
              <w:t xml:space="preserve"> проведення національного тижня </w:t>
            </w:r>
            <w:proofErr w:type="spellStart"/>
            <w:r w:rsidRPr="003C4408">
              <w:rPr>
                <w:sz w:val="28"/>
                <w:szCs w:val="28"/>
              </w:rPr>
              <w:t>безбар’єрності</w:t>
            </w:r>
            <w:proofErr w:type="spellEnd"/>
          </w:p>
        </w:tc>
      </w:tr>
      <w:tr w:rsidR="00365731" w14:paraId="0AF0223D" w14:textId="77777777" w:rsidTr="00B414F9">
        <w:trPr>
          <w:jc w:val="center"/>
        </w:trPr>
        <w:tc>
          <w:tcPr>
            <w:tcW w:w="2504" w:type="dxa"/>
          </w:tcPr>
          <w:p w14:paraId="33B5C6A6" w14:textId="63EA2635" w:rsidR="00725D7F" w:rsidRPr="00FF5189" w:rsidRDefault="00FF5189" w:rsidP="00725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</w:t>
            </w:r>
            <w:r w:rsidRPr="00FF5189">
              <w:rPr>
                <w:sz w:val="28"/>
                <w:szCs w:val="28"/>
              </w:rPr>
              <w:t xml:space="preserve"> безперешкодного отримання послуг представник</w:t>
            </w:r>
            <w:r w:rsidR="00562AC1">
              <w:rPr>
                <w:sz w:val="28"/>
                <w:szCs w:val="28"/>
              </w:rPr>
              <w:t>ами</w:t>
            </w:r>
            <w:r w:rsidRPr="00FF5189">
              <w:rPr>
                <w:sz w:val="28"/>
                <w:szCs w:val="28"/>
              </w:rPr>
              <w:t xml:space="preserve"> </w:t>
            </w:r>
            <w:r w:rsidRPr="00FF5189">
              <w:rPr>
                <w:sz w:val="28"/>
                <w:szCs w:val="28"/>
              </w:rPr>
              <w:lastRenderedPageBreak/>
              <w:t>найбільш вразливих соціальних груп (людей з інвалідністю, літніх людей, батьків маленьких дітей, вагітних жінок, хворих людей, усіх постраждалих від російсько-української війни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649" w:type="dxa"/>
          </w:tcPr>
          <w:p w14:paraId="5F92ACDD" w14:textId="26C8E795" w:rsidR="00725D7F" w:rsidRDefault="00FF5189" w:rsidP="00FF51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F5189">
              <w:rPr>
                <w:sz w:val="28"/>
                <w:szCs w:val="28"/>
              </w:rPr>
              <w:t xml:space="preserve">ридбання </w:t>
            </w:r>
            <w:r>
              <w:rPr>
                <w:sz w:val="28"/>
                <w:szCs w:val="28"/>
              </w:rPr>
              <w:t xml:space="preserve">на умовах співфінансування </w:t>
            </w:r>
            <w:r w:rsidRPr="00FF5189">
              <w:rPr>
                <w:sz w:val="28"/>
                <w:szCs w:val="28"/>
              </w:rPr>
              <w:t xml:space="preserve">мобільного </w:t>
            </w:r>
            <w:r w:rsidRPr="00FF5189">
              <w:rPr>
                <w:sz w:val="28"/>
                <w:szCs w:val="28"/>
              </w:rPr>
              <w:lastRenderedPageBreak/>
              <w:t>автоматизованого робочого місця адміністратора ЦНАП</w:t>
            </w:r>
          </w:p>
        </w:tc>
        <w:tc>
          <w:tcPr>
            <w:tcW w:w="2458" w:type="dxa"/>
          </w:tcPr>
          <w:p w14:paraId="18FE7CF8" w14:textId="6E315092" w:rsidR="00725D7F" w:rsidRDefault="00755C8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рік</w:t>
            </w:r>
          </w:p>
        </w:tc>
        <w:tc>
          <w:tcPr>
            <w:tcW w:w="2496" w:type="dxa"/>
          </w:tcPr>
          <w:p w14:paraId="760CF209" w14:textId="1404F2A5" w:rsidR="00725D7F" w:rsidRDefault="00755C8B" w:rsidP="001762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та обласний бюджет</w:t>
            </w:r>
          </w:p>
        </w:tc>
        <w:tc>
          <w:tcPr>
            <w:tcW w:w="2509" w:type="dxa"/>
          </w:tcPr>
          <w:p w14:paraId="69AE2918" w14:textId="413E1C70" w:rsidR="00725D7F" w:rsidRPr="00FE637B" w:rsidRDefault="00755C8B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t>Відділ ЦНАП</w:t>
            </w:r>
          </w:p>
        </w:tc>
        <w:tc>
          <w:tcPr>
            <w:tcW w:w="2512" w:type="dxa"/>
          </w:tcPr>
          <w:p w14:paraId="596B783A" w14:textId="44AE3614" w:rsidR="00725D7F" w:rsidRDefault="00755C8B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755C8B">
              <w:rPr>
                <w:sz w:val="28"/>
                <w:szCs w:val="28"/>
              </w:rPr>
              <w:t>оприлюднен</w:t>
            </w:r>
            <w:r w:rsidR="00562AC1">
              <w:rPr>
                <w:sz w:val="28"/>
                <w:szCs w:val="28"/>
              </w:rPr>
              <w:t>ня</w:t>
            </w:r>
            <w:r w:rsidRPr="00755C8B">
              <w:rPr>
                <w:sz w:val="28"/>
                <w:szCs w:val="28"/>
              </w:rPr>
              <w:t xml:space="preserve"> інформаці</w:t>
            </w:r>
            <w:r w:rsidR="00562AC1">
              <w:rPr>
                <w:sz w:val="28"/>
                <w:szCs w:val="28"/>
              </w:rPr>
              <w:t>ї</w:t>
            </w:r>
            <w:r w:rsidRPr="00755C8B">
              <w:rPr>
                <w:sz w:val="28"/>
                <w:szCs w:val="28"/>
              </w:rPr>
              <w:t xml:space="preserve"> про можливість </w:t>
            </w:r>
            <w:r>
              <w:rPr>
                <w:sz w:val="28"/>
                <w:szCs w:val="28"/>
              </w:rPr>
              <w:t xml:space="preserve">отримання </w:t>
            </w:r>
            <w:r>
              <w:rPr>
                <w:sz w:val="28"/>
                <w:szCs w:val="28"/>
              </w:rPr>
              <w:lastRenderedPageBreak/>
              <w:t>послуги</w:t>
            </w:r>
            <w:r w:rsidRPr="00755C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відвідування ЦНАП</w:t>
            </w:r>
          </w:p>
        </w:tc>
      </w:tr>
      <w:tr w:rsidR="00365731" w14:paraId="41BCF78E" w14:textId="77777777" w:rsidTr="00B414F9">
        <w:trPr>
          <w:jc w:val="center"/>
        </w:trPr>
        <w:tc>
          <w:tcPr>
            <w:tcW w:w="2504" w:type="dxa"/>
          </w:tcPr>
          <w:p w14:paraId="36ACF917" w14:textId="6D805974" w:rsidR="00755C8B" w:rsidRDefault="00755C8B" w:rsidP="00725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55C8B">
              <w:rPr>
                <w:sz w:val="28"/>
                <w:szCs w:val="28"/>
              </w:rPr>
              <w:t>окращення організації та зменшення часу очікування, а також</w:t>
            </w:r>
            <w:r w:rsidR="00497796">
              <w:rPr>
                <w:sz w:val="28"/>
                <w:szCs w:val="28"/>
              </w:rPr>
              <w:t xml:space="preserve"> </w:t>
            </w:r>
            <w:r w:rsidRPr="00755C8B">
              <w:rPr>
                <w:sz w:val="28"/>
                <w:szCs w:val="28"/>
              </w:rPr>
              <w:t>забезпечення прозорості та ефективності обслуговування.</w:t>
            </w:r>
          </w:p>
        </w:tc>
        <w:tc>
          <w:tcPr>
            <w:tcW w:w="2649" w:type="dxa"/>
          </w:tcPr>
          <w:p w14:paraId="24DCACF7" w14:textId="169B8C49" w:rsidR="00755C8B" w:rsidRDefault="00755C8B" w:rsidP="00FF51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Запровад</w:t>
            </w:r>
            <w:r w:rsidR="00C2526D">
              <w:rPr>
                <w:sz w:val="28"/>
                <w:szCs w:val="28"/>
              </w:rPr>
              <w:t>ити</w:t>
            </w:r>
            <w:r>
              <w:rPr>
                <w:sz w:val="28"/>
                <w:szCs w:val="28"/>
              </w:rPr>
              <w:t xml:space="preserve"> запис до електронної черги ЦНАП</w:t>
            </w:r>
          </w:p>
        </w:tc>
        <w:tc>
          <w:tcPr>
            <w:tcW w:w="2458" w:type="dxa"/>
          </w:tcPr>
          <w:p w14:paraId="40E44FC1" w14:textId="7A114E89" w:rsidR="00755C8B" w:rsidRDefault="00755C8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2496" w:type="dxa"/>
          </w:tcPr>
          <w:p w14:paraId="11D478A8" w14:textId="6B969612" w:rsidR="00755C8B" w:rsidRDefault="00CD056F" w:rsidP="001762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  <w:r w:rsidR="00E60BF7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509" w:type="dxa"/>
          </w:tcPr>
          <w:p w14:paraId="1F257AD5" w14:textId="5DB779B7" w:rsidR="00755C8B" w:rsidRPr="00FE637B" w:rsidRDefault="00755C8B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t>Відділ ЦНАП</w:t>
            </w:r>
          </w:p>
        </w:tc>
        <w:tc>
          <w:tcPr>
            <w:tcW w:w="2512" w:type="dxa"/>
          </w:tcPr>
          <w:p w14:paraId="7BE600E3" w14:textId="00942249" w:rsidR="00755C8B" w:rsidRPr="00755C8B" w:rsidRDefault="00755C8B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755C8B">
              <w:rPr>
                <w:sz w:val="28"/>
                <w:szCs w:val="28"/>
              </w:rPr>
              <w:t>оприлюднен</w:t>
            </w:r>
            <w:r w:rsidR="00365731">
              <w:rPr>
                <w:sz w:val="28"/>
                <w:szCs w:val="28"/>
              </w:rPr>
              <w:t>ня</w:t>
            </w:r>
            <w:r w:rsidRPr="00755C8B">
              <w:rPr>
                <w:sz w:val="28"/>
                <w:szCs w:val="28"/>
              </w:rPr>
              <w:t xml:space="preserve"> інформаці</w:t>
            </w:r>
            <w:r w:rsidR="00365731">
              <w:rPr>
                <w:sz w:val="28"/>
                <w:szCs w:val="28"/>
              </w:rPr>
              <w:t>ї</w:t>
            </w:r>
            <w:r w:rsidRPr="00755C8B">
              <w:rPr>
                <w:sz w:val="28"/>
                <w:szCs w:val="28"/>
              </w:rPr>
              <w:t xml:space="preserve"> про можливість</w:t>
            </w:r>
            <w:r>
              <w:rPr>
                <w:sz w:val="28"/>
                <w:szCs w:val="28"/>
              </w:rPr>
              <w:t xml:space="preserve"> запису в чергу</w:t>
            </w:r>
            <w:r w:rsidRPr="00755C8B">
              <w:rPr>
                <w:sz w:val="28"/>
                <w:szCs w:val="28"/>
              </w:rPr>
              <w:t xml:space="preserve"> на офіційних веб-сайтах Черкаської селищної ради</w:t>
            </w:r>
            <w:r>
              <w:rPr>
                <w:sz w:val="28"/>
                <w:szCs w:val="28"/>
              </w:rPr>
              <w:t xml:space="preserve">, а також розміщено відповідні посилання у соціальних групах громади та </w:t>
            </w:r>
            <w:r w:rsidR="001C7FB7">
              <w:rPr>
                <w:sz w:val="28"/>
                <w:szCs w:val="28"/>
              </w:rPr>
              <w:t xml:space="preserve">відділі </w:t>
            </w:r>
            <w:r>
              <w:rPr>
                <w:sz w:val="28"/>
                <w:szCs w:val="28"/>
              </w:rPr>
              <w:t>ЦНАП</w:t>
            </w:r>
          </w:p>
        </w:tc>
      </w:tr>
      <w:tr w:rsidR="00365731" w14:paraId="49B2DFBD" w14:textId="77777777" w:rsidTr="00B414F9">
        <w:trPr>
          <w:jc w:val="center"/>
        </w:trPr>
        <w:tc>
          <w:tcPr>
            <w:tcW w:w="2504" w:type="dxa"/>
          </w:tcPr>
          <w:p w14:paraId="44F8FE0A" w14:textId="010F3462" w:rsidR="00497796" w:rsidRDefault="00E149DF" w:rsidP="00725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149DF">
              <w:rPr>
                <w:sz w:val="28"/>
                <w:szCs w:val="28"/>
              </w:rPr>
              <w:t>блашт</w:t>
            </w:r>
            <w:r>
              <w:rPr>
                <w:sz w:val="28"/>
                <w:szCs w:val="28"/>
              </w:rPr>
              <w:t>ування</w:t>
            </w:r>
            <w:r w:rsidRPr="00E149DF">
              <w:rPr>
                <w:sz w:val="28"/>
                <w:szCs w:val="28"/>
              </w:rPr>
              <w:t xml:space="preserve"> у місцях прийому суб’єктів звернень </w:t>
            </w:r>
            <w:r w:rsidRPr="00E149DF">
              <w:rPr>
                <w:sz w:val="28"/>
                <w:szCs w:val="28"/>
              </w:rPr>
              <w:lastRenderedPageBreak/>
              <w:t>інформаційними стендами</w:t>
            </w:r>
            <w:r>
              <w:rPr>
                <w:sz w:val="28"/>
                <w:szCs w:val="28"/>
              </w:rPr>
              <w:t xml:space="preserve"> та засобами для трансляції відеоінформації</w:t>
            </w:r>
          </w:p>
        </w:tc>
        <w:tc>
          <w:tcPr>
            <w:tcW w:w="2649" w:type="dxa"/>
          </w:tcPr>
          <w:p w14:paraId="1F369D4D" w14:textId="5C798B6A" w:rsidR="00497796" w:rsidRDefault="00FB0749" w:rsidP="00FF51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Інформування населення </w:t>
            </w:r>
            <w:r w:rsidR="00E149DF">
              <w:rPr>
                <w:sz w:val="28"/>
                <w:szCs w:val="28"/>
              </w:rPr>
              <w:t xml:space="preserve">в межах реалізації </w:t>
            </w:r>
            <w:r w:rsidR="00E149DF">
              <w:rPr>
                <w:sz w:val="28"/>
                <w:szCs w:val="28"/>
              </w:rPr>
              <w:lastRenderedPageBreak/>
              <w:t>Демографічної стратегії України, програми підвищення протимінної безпеки, розпізнавання та протидія різним видам шахрайства в умовах воєнного стану</w:t>
            </w:r>
          </w:p>
        </w:tc>
        <w:tc>
          <w:tcPr>
            <w:tcW w:w="2458" w:type="dxa"/>
          </w:tcPr>
          <w:p w14:paraId="0D3D5A62" w14:textId="0CC912E1" w:rsidR="00497796" w:rsidRDefault="00E149DF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рік</w:t>
            </w:r>
          </w:p>
        </w:tc>
        <w:tc>
          <w:tcPr>
            <w:tcW w:w="2496" w:type="dxa"/>
          </w:tcPr>
          <w:p w14:paraId="05C1190D" w14:textId="230AAB20" w:rsidR="00497796" w:rsidRDefault="00B15C00" w:rsidP="001762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  <w:r w:rsidR="00E149DF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509" w:type="dxa"/>
          </w:tcPr>
          <w:p w14:paraId="5BEACB15" w14:textId="4AA770FC" w:rsidR="00497796" w:rsidRPr="00FE637B" w:rsidRDefault="00E149DF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t>Відділ ЦНАП</w:t>
            </w:r>
          </w:p>
        </w:tc>
        <w:tc>
          <w:tcPr>
            <w:tcW w:w="2512" w:type="dxa"/>
          </w:tcPr>
          <w:p w14:paraId="597DC9C8" w14:textId="57145FA1" w:rsidR="00497796" w:rsidRPr="00755C8B" w:rsidRDefault="00FB0749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FB0749">
              <w:rPr>
                <w:sz w:val="28"/>
                <w:szCs w:val="28"/>
              </w:rPr>
              <w:t xml:space="preserve">Демонстрація соціальних анімаційних </w:t>
            </w:r>
            <w:r w:rsidRPr="00FB0749">
              <w:rPr>
                <w:sz w:val="28"/>
                <w:szCs w:val="28"/>
              </w:rPr>
              <w:lastRenderedPageBreak/>
              <w:t>відеороликів у ЦНАП</w:t>
            </w:r>
          </w:p>
        </w:tc>
      </w:tr>
      <w:tr w:rsidR="00365731" w14:paraId="563132D0" w14:textId="77777777" w:rsidTr="00B414F9">
        <w:trPr>
          <w:jc w:val="center"/>
        </w:trPr>
        <w:tc>
          <w:tcPr>
            <w:tcW w:w="2504" w:type="dxa"/>
          </w:tcPr>
          <w:p w14:paraId="7B9019C3" w14:textId="06DC1332" w:rsidR="00C46485" w:rsidRDefault="004C12BB" w:rsidP="00725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Створення умов для отримання адміністративних послуг, які надаються органами ДПС України</w:t>
            </w:r>
          </w:p>
        </w:tc>
        <w:tc>
          <w:tcPr>
            <w:tcW w:w="2649" w:type="dxa"/>
          </w:tcPr>
          <w:p w14:paraId="62393769" w14:textId="20180933" w:rsidR="00C46485" w:rsidRDefault="009A1B11" w:rsidP="00FF51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проведення к</w:t>
            </w:r>
            <w:r w:rsidR="004C12BB">
              <w:rPr>
                <w:sz w:val="28"/>
                <w:szCs w:val="28"/>
              </w:rPr>
              <w:t>онсультування та надання послуг</w:t>
            </w:r>
            <w:r>
              <w:rPr>
                <w:sz w:val="28"/>
                <w:szCs w:val="28"/>
              </w:rPr>
              <w:t xml:space="preserve"> для маломобільних груп населення</w:t>
            </w:r>
            <w:r w:rsidR="004C12BB">
              <w:rPr>
                <w:sz w:val="28"/>
                <w:szCs w:val="28"/>
              </w:rPr>
              <w:t xml:space="preserve"> Мобільним </w:t>
            </w:r>
            <w:r w:rsidR="00DD74D3">
              <w:rPr>
                <w:sz w:val="28"/>
                <w:szCs w:val="28"/>
              </w:rPr>
              <w:t>центром обслуговування платників</w:t>
            </w:r>
            <w:r w:rsidR="004C12BB">
              <w:rPr>
                <w:sz w:val="28"/>
                <w:szCs w:val="28"/>
              </w:rPr>
              <w:t xml:space="preserve"> Г</w:t>
            </w:r>
            <w:r w:rsidR="00DD74D3">
              <w:rPr>
                <w:sz w:val="28"/>
                <w:szCs w:val="28"/>
              </w:rPr>
              <w:t>оловного управління</w:t>
            </w:r>
            <w:r w:rsidR="004C12BB">
              <w:rPr>
                <w:sz w:val="28"/>
                <w:szCs w:val="28"/>
              </w:rPr>
              <w:t xml:space="preserve"> ДПС</w:t>
            </w:r>
            <w:r w:rsidR="00DD74D3">
              <w:rPr>
                <w:sz w:val="28"/>
                <w:szCs w:val="28"/>
              </w:rPr>
              <w:t xml:space="preserve"> у Дніпропетровській області</w:t>
            </w:r>
          </w:p>
        </w:tc>
        <w:tc>
          <w:tcPr>
            <w:tcW w:w="2458" w:type="dxa"/>
          </w:tcPr>
          <w:p w14:paraId="480FB4CD" w14:textId="593D872A" w:rsidR="00C46485" w:rsidRDefault="004C12BB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2496" w:type="dxa"/>
          </w:tcPr>
          <w:p w14:paraId="1D97E767" w14:textId="024940BE" w:rsidR="00C46485" w:rsidRDefault="00341426" w:rsidP="001762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  <w:r w:rsidR="004C12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509" w:type="dxa"/>
          </w:tcPr>
          <w:p w14:paraId="67952678" w14:textId="0ED601B8" w:rsidR="00C46485" w:rsidRPr="00FE637B" w:rsidRDefault="004C12BB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t>Відділ ЦНАП</w:t>
            </w:r>
          </w:p>
        </w:tc>
        <w:tc>
          <w:tcPr>
            <w:tcW w:w="2512" w:type="dxa"/>
          </w:tcPr>
          <w:p w14:paraId="5FF1B171" w14:textId="6E897938" w:rsidR="00C46485" w:rsidRPr="00FB0749" w:rsidRDefault="0065648F" w:rsidP="00176217">
            <w:pPr>
              <w:pStyle w:val="Default"/>
              <w:jc w:val="center"/>
              <w:rPr>
                <w:sz w:val="28"/>
                <w:szCs w:val="28"/>
              </w:rPr>
            </w:pPr>
            <w:r w:rsidRPr="0065648F">
              <w:rPr>
                <w:sz w:val="28"/>
                <w:szCs w:val="28"/>
              </w:rPr>
              <w:t>оприлюднен</w:t>
            </w:r>
            <w:r w:rsidR="00365731">
              <w:rPr>
                <w:sz w:val="28"/>
                <w:szCs w:val="28"/>
              </w:rPr>
              <w:t>ня</w:t>
            </w:r>
            <w:r w:rsidRPr="0065648F">
              <w:rPr>
                <w:sz w:val="28"/>
                <w:szCs w:val="28"/>
              </w:rPr>
              <w:t xml:space="preserve"> інформаці</w:t>
            </w:r>
            <w:r w:rsidR="00365731">
              <w:rPr>
                <w:sz w:val="28"/>
                <w:szCs w:val="28"/>
              </w:rPr>
              <w:t>ї</w:t>
            </w:r>
            <w:r w:rsidRPr="0065648F">
              <w:rPr>
                <w:sz w:val="28"/>
                <w:szCs w:val="28"/>
              </w:rPr>
              <w:t xml:space="preserve"> про можливість</w:t>
            </w:r>
            <w:r>
              <w:rPr>
                <w:sz w:val="28"/>
                <w:szCs w:val="28"/>
              </w:rPr>
              <w:t xml:space="preserve"> отримання консультації фахівця ДПС </w:t>
            </w:r>
            <w:r w:rsidRPr="0065648F">
              <w:rPr>
                <w:sz w:val="28"/>
                <w:szCs w:val="28"/>
              </w:rPr>
              <w:t>у соціальних групах громади та відділі ЦНАП</w:t>
            </w:r>
          </w:p>
        </w:tc>
      </w:tr>
      <w:tr w:rsidR="00365731" w14:paraId="5468BD3A" w14:textId="77777777" w:rsidTr="00B414F9">
        <w:trPr>
          <w:jc w:val="center"/>
        </w:trPr>
        <w:tc>
          <w:tcPr>
            <w:tcW w:w="2504" w:type="dxa"/>
          </w:tcPr>
          <w:p w14:paraId="55A80A98" w14:textId="77777777" w:rsidR="006C68E3" w:rsidRPr="009B7DE6" w:rsidRDefault="006C68E3" w:rsidP="006E2A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B7DE6">
              <w:rPr>
                <w:b/>
                <w:bCs/>
                <w:sz w:val="28"/>
                <w:szCs w:val="28"/>
              </w:rPr>
              <w:t xml:space="preserve">Напрям 3. Цифрова </w:t>
            </w:r>
            <w:proofErr w:type="spellStart"/>
            <w:r w:rsidRPr="009B7DE6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</w:p>
          <w:p w14:paraId="5804B9A4" w14:textId="6552AEDD" w:rsidR="006C68E3" w:rsidRPr="009B7DE6" w:rsidRDefault="006C68E3" w:rsidP="006E2A17">
            <w:pPr>
              <w:pStyle w:val="Default"/>
              <w:jc w:val="center"/>
              <w:rPr>
                <w:sz w:val="28"/>
                <w:szCs w:val="28"/>
              </w:rPr>
            </w:pPr>
            <w:r w:rsidRPr="009B7DE6">
              <w:rPr>
                <w:sz w:val="28"/>
                <w:szCs w:val="28"/>
              </w:rPr>
              <w:t xml:space="preserve">33. Розширення мережі хабів </w:t>
            </w:r>
            <w:r w:rsidRPr="009B7DE6">
              <w:rPr>
                <w:sz w:val="28"/>
                <w:szCs w:val="28"/>
              </w:rPr>
              <w:lastRenderedPageBreak/>
              <w:t>цифрової освіти (спрощеного отримання електронної публічної послуги або доступу до Інтернету)</w:t>
            </w:r>
          </w:p>
          <w:p w14:paraId="729FC282" w14:textId="77777777" w:rsidR="006C68E3" w:rsidRPr="009B7DE6" w:rsidRDefault="006C68E3" w:rsidP="00725D7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6597736E" w14:textId="77777777" w:rsidR="006C68E3" w:rsidRPr="009B7DE6" w:rsidRDefault="006C68E3" w:rsidP="006C68E3">
            <w:pPr>
              <w:pStyle w:val="Default"/>
              <w:jc w:val="center"/>
              <w:rPr>
                <w:sz w:val="28"/>
                <w:szCs w:val="28"/>
              </w:rPr>
            </w:pPr>
            <w:r w:rsidRPr="009B7DE6">
              <w:rPr>
                <w:sz w:val="28"/>
                <w:szCs w:val="28"/>
              </w:rPr>
              <w:lastRenderedPageBreak/>
              <w:t xml:space="preserve">8) забезпечення доступу до широкосмугового Інтернету в бібліотеках та </w:t>
            </w:r>
            <w:r w:rsidRPr="009B7DE6">
              <w:rPr>
                <w:sz w:val="28"/>
                <w:szCs w:val="28"/>
              </w:rPr>
              <w:lastRenderedPageBreak/>
              <w:t xml:space="preserve">закладах освіти сфери культури </w:t>
            </w:r>
          </w:p>
          <w:p w14:paraId="75F5E5C4" w14:textId="77777777" w:rsidR="006C68E3" w:rsidRPr="009B7DE6" w:rsidRDefault="006C68E3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757C89CF" w14:textId="0B4D3590" w:rsidR="006C68E3" w:rsidRPr="009B7DE6" w:rsidRDefault="006C68E3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– 2026 роки</w:t>
            </w:r>
          </w:p>
        </w:tc>
        <w:tc>
          <w:tcPr>
            <w:tcW w:w="2496" w:type="dxa"/>
          </w:tcPr>
          <w:p w14:paraId="5CFF26B8" w14:textId="77777777" w:rsidR="006C68E3" w:rsidRPr="009B7DE6" w:rsidRDefault="006C68E3" w:rsidP="006C68E3">
            <w:pPr>
              <w:pStyle w:val="Default"/>
              <w:jc w:val="center"/>
              <w:rPr>
                <w:sz w:val="28"/>
                <w:szCs w:val="28"/>
              </w:rPr>
            </w:pPr>
            <w:r w:rsidRPr="009B7DE6">
              <w:rPr>
                <w:sz w:val="28"/>
                <w:szCs w:val="28"/>
              </w:rPr>
              <w:t xml:space="preserve">місцеві бюджети, міжнародна технічна допомога </w:t>
            </w:r>
          </w:p>
          <w:p w14:paraId="45BFC2E9" w14:textId="77777777" w:rsidR="006C68E3" w:rsidRPr="009B7DE6" w:rsidRDefault="006C68E3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0212CBA5" w14:textId="77777777" w:rsidR="006C68E3" w:rsidRPr="009B7DE6" w:rsidRDefault="006C68E3" w:rsidP="001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6">
              <w:rPr>
                <w:rFonts w:ascii="Times New Roman" w:hAnsi="Times New Roman" w:cs="Times New Roman"/>
                <w:sz w:val="24"/>
                <w:szCs w:val="24"/>
              </w:rPr>
              <w:t>ВІДДІЛ ОСВІТИ, КУЛЬТУРИ, МОЛОДІ ТА СПОРТУ</w:t>
            </w:r>
          </w:p>
          <w:p w14:paraId="7B3919E8" w14:textId="77777777" w:rsidR="00893B2A" w:rsidRPr="009B7DE6" w:rsidRDefault="00893B2A" w:rsidP="001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3018" w14:textId="08637BA3" w:rsidR="00893B2A" w:rsidRPr="009B7DE6" w:rsidRDefault="00893B2A" w:rsidP="0011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6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2512" w:type="dxa"/>
          </w:tcPr>
          <w:p w14:paraId="2C8FA0CF" w14:textId="126AB9F2" w:rsidR="006C68E3" w:rsidRPr="009B7DE6" w:rsidRDefault="006C68E3" w:rsidP="006C68E3">
            <w:pPr>
              <w:pStyle w:val="Default"/>
              <w:jc w:val="center"/>
              <w:rPr>
                <w:sz w:val="28"/>
                <w:szCs w:val="28"/>
              </w:rPr>
            </w:pPr>
            <w:r w:rsidRPr="00365731">
              <w:rPr>
                <w:sz w:val="28"/>
                <w:szCs w:val="28"/>
              </w:rPr>
              <w:t>забезпечен</w:t>
            </w:r>
            <w:r w:rsidR="00365731">
              <w:rPr>
                <w:sz w:val="28"/>
                <w:szCs w:val="28"/>
              </w:rPr>
              <w:t>ня</w:t>
            </w:r>
            <w:r w:rsidRPr="00365731">
              <w:rPr>
                <w:sz w:val="28"/>
                <w:szCs w:val="28"/>
              </w:rPr>
              <w:t xml:space="preserve"> доступ</w:t>
            </w:r>
            <w:r w:rsidR="00365731">
              <w:rPr>
                <w:sz w:val="28"/>
                <w:szCs w:val="28"/>
              </w:rPr>
              <w:t>у</w:t>
            </w:r>
            <w:r w:rsidRPr="00365731">
              <w:rPr>
                <w:sz w:val="28"/>
                <w:szCs w:val="28"/>
              </w:rPr>
              <w:t xml:space="preserve"> до широкосмугового Інтернету</w:t>
            </w:r>
            <w:r w:rsidRPr="009B7DE6">
              <w:rPr>
                <w:sz w:val="28"/>
                <w:szCs w:val="28"/>
              </w:rPr>
              <w:t xml:space="preserve"> </w:t>
            </w:r>
          </w:p>
          <w:p w14:paraId="2433058D" w14:textId="77777777" w:rsidR="006C68E3" w:rsidRPr="009B7DE6" w:rsidRDefault="006C68E3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2F4B0D8B" w14:textId="77777777" w:rsidTr="00B414F9">
        <w:trPr>
          <w:jc w:val="center"/>
        </w:trPr>
        <w:tc>
          <w:tcPr>
            <w:tcW w:w="2504" w:type="dxa"/>
          </w:tcPr>
          <w:p w14:paraId="378BD5E7" w14:textId="16DFC777" w:rsidR="00725D7F" w:rsidRPr="005B1B1B" w:rsidRDefault="00725D7F" w:rsidP="00725D7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1B1B">
              <w:rPr>
                <w:b/>
                <w:bCs/>
                <w:sz w:val="28"/>
                <w:szCs w:val="28"/>
              </w:rPr>
              <w:t xml:space="preserve">Напрям 3. Цифрова </w:t>
            </w:r>
            <w:proofErr w:type="spellStart"/>
            <w:r w:rsidRPr="005B1B1B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</w:p>
          <w:p w14:paraId="221B3CE8" w14:textId="3460D4E5" w:rsidR="00725D7F" w:rsidRPr="005B1B1B" w:rsidRDefault="00725D7F" w:rsidP="00725D7F">
            <w:pPr>
              <w:pStyle w:val="Default"/>
              <w:jc w:val="center"/>
              <w:rPr>
                <w:sz w:val="28"/>
                <w:szCs w:val="28"/>
              </w:rPr>
            </w:pPr>
            <w:r w:rsidRPr="00365731">
              <w:rPr>
                <w:sz w:val="28"/>
                <w:szCs w:val="28"/>
              </w:rPr>
              <w:t>39.</w:t>
            </w:r>
            <w:r w:rsidRPr="005B1B1B">
              <w:rPr>
                <w:sz w:val="28"/>
                <w:szCs w:val="28"/>
              </w:rPr>
              <w:t xml:space="preserve"> Розроблення комплексних підходів щодо </w:t>
            </w:r>
            <w:proofErr w:type="spellStart"/>
            <w:r w:rsidRPr="005B1B1B">
              <w:rPr>
                <w:sz w:val="28"/>
                <w:szCs w:val="28"/>
              </w:rPr>
              <w:t>цифровізації</w:t>
            </w:r>
            <w:proofErr w:type="spellEnd"/>
            <w:r w:rsidRPr="005B1B1B">
              <w:rPr>
                <w:sz w:val="28"/>
                <w:szCs w:val="28"/>
              </w:rPr>
              <w:t xml:space="preserve"> сфер життя та публічних послуг</w:t>
            </w:r>
          </w:p>
          <w:p w14:paraId="7FA82D69" w14:textId="77777777" w:rsidR="00725D7F" w:rsidRPr="005B1B1B" w:rsidRDefault="00725D7F" w:rsidP="00725D7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7D3F1DF0" w14:textId="77777777" w:rsidR="00725D7F" w:rsidRPr="005B1B1B" w:rsidRDefault="00725D7F" w:rsidP="00725D7F">
            <w:pPr>
              <w:pStyle w:val="Default"/>
              <w:jc w:val="center"/>
              <w:rPr>
                <w:sz w:val="28"/>
                <w:szCs w:val="28"/>
              </w:rPr>
            </w:pPr>
            <w:r w:rsidRPr="005B1B1B">
              <w:rPr>
                <w:sz w:val="28"/>
                <w:szCs w:val="28"/>
              </w:rPr>
              <w:t xml:space="preserve">2) проведення навчання працівників надавачів соціальних послуг з питань цифрової грамотності </w:t>
            </w:r>
          </w:p>
          <w:p w14:paraId="71E31425" w14:textId="77777777" w:rsidR="00725D7F" w:rsidRPr="005B1B1B" w:rsidRDefault="00725D7F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2F88CB26" w14:textId="6F38B8AF" w:rsidR="00725D7F" w:rsidRPr="005B1B1B" w:rsidRDefault="002B4E7E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1B">
              <w:rPr>
                <w:rFonts w:ascii="Times New Roman" w:hAnsi="Times New Roman" w:cs="Times New Roman"/>
                <w:sz w:val="28"/>
                <w:szCs w:val="28"/>
              </w:rPr>
              <w:t>2025 – 2026 роки</w:t>
            </w:r>
          </w:p>
        </w:tc>
        <w:tc>
          <w:tcPr>
            <w:tcW w:w="2496" w:type="dxa"/>
          </w:tcPr>
          <w:p w14:paraId="30875200" w14:textId="289B6BB6" w:rsidR="002B4E7E" w:rsidRPr="005B1B1B" w:rsidRDefault="002B4E7E" w:rsidP="002B4E7E">
            <w:pPr>
              <w:pStyle w:val="Default"/>
              <w:jc w:val="center"/>
              <w:rPr>
                <w:sz w:val="28"/>
                <w:szCs w:val="28"/>
              </w:rPr>
            </w:pPr>
            <w:r w:rsidRPr="005B1B1B">
              <w:rPr>
                <w:sz w:val="28"/>
                <w:szCs w:val="28"/>
              </w:rPr>
              <w:t xml:space="preserve">місцеві бюджети, інші джерела, не заборонені законодавством </w:t>
            </w:r>
          </w:p>
          <w:p w14:paraId="2DE64673" w14:textId="77777777" w:rsidR="00725D7F" w:rsidRPr="005B1B1B" w:rsidRDefault="00725D7F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4987B15E" w14:textId="77777777" w:rsidR="00725D7F" w:rsidRPr="005B1B1B" w:rsidRDefault="002B4E7E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1B">
              <w:rPr>
                <w:rFonts w:ascii="Times New Roman" w:hAnsi="Times New Roman" w:cs="Times New Roman"/>
                <w:sz w:val="28"/>
                <w:szCs w:val="28"/>
              </w:rPr>
              <w:t>Черкаська селищна рада, директор КЗ ЦНСП</w:t>
            </w:r>
          </w:p>
          <w:p w14:paraId="6A0E9A34" w14:textId="77777777" w:rsidR="00893B2A" w:rsidRPr="005B1B1B" w:rsidRDefault="00893B2A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974DA" w14:textId="48A3352E" w:rsidR="00893B2A" w:rsidRPr="005B1B1B" w:rsidRDefault="00893B2A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1B">
              <w:rPr>
                <w:rFonts w:ascii="Times New Roman" w:hAnsi="Times New Roman" w:cs="Times New Roman"/>
                <w:sz w:val="28"/>
                <w:szCs w:val="28"/>
              </w:rPr>
              <w:t>ЗАГАЛЬНИЙ ВІДДІЛ</w:t>
            </w:r>
          </w:p>
        </w:tc>
        <w:tc>
          <w:tcPr>
            <w:tcW w:w="2512" w:type="dxa"/>
          </w:tcPr>
          <w:p w14:paraId="390E4DC6" w14:textId="01468702" w:rsidR="00725D7F" w:rsidRPr="005B1B1B" w:rsidRDefault="00725D7F" w:rsidP="00725D7F">
            <w:pPr>
              <w:pStyle w:val="Default"/>
              <w:jc w:val="center"/>
              <w:rPr>
                <w:sz w:val="28"/>
                <w:szCs w:val="28"/>
              </w:rPr>
            </w:pPr>
            <w:r w:rsidRPr="005B1B1B">
              <w:rPr>
                <w:sz w:val="28"/>
                <w:szCs w:val="28"/>
              </w:rPr>
              <w:t>забезпечен</w:t>
            </w:r>
            <w:r w:rsidR="00365731">
              <w:rPr>
                <w:sz w:val="28"/>
                <w:szCs w:val="28"/>
              </w:rPr>
              <w:t>ня</w:t>
            </w:r>
            <w:r w:rsidRPr="005B1B1B">
              <w:rPr>
                <w:sz w:val="28"/>
                <w:szCs w:val="28"/>
              </w:rPr>
              <w:t xml:space="preserve"> направлення спеціалістів КЗ ЦНСП</w:t>
            </w:r>
            <w:r w:rsidR="002B4E7E" w:rsidRPr="005B1B1B">
              <w:rPr>
                <w:sz w:val="28"/>
                <w:szCs w:val="28"/>
              </w:rPr>
              <w:t xml:space="preserve"> на</w:t>
            </w:r>
            <w:r w:rsidRPr="005B1B1B">
              <w:rPr>
                <w:sz w:val="28"/>
                <w:szCs w:val="28"/>
              </w:rPr>
              <w:t xml:space="preserve"> навчання </w:t>
            </w:r>
          </w:p>
          <w:p w14:paraId="2F74CF8C" w14:textId="77777777" w:rsidR="00725D7F" w:rsidRPr="005B1B1B" w:rsidRDefault="00725D7F" w:rsidP="0017621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613F5AFC" w14:textId="77777777" w:rsidTr="00B414F9">
        <w:trPr>
          <w:jc w:val="center"/>
        </w:trPr>
        <w:tc>
          <w:tcPr>
            <w:tcW w:w="2504" w:type="dxa"/>
          </w:tcPr>
          <w:p w14:paraId="1AD754A4" w14:textId="77777777" w:rsidR="006C68E3" w:rsidRPr="00725D7F" w:rsidRDefault="006C68E3" w:rsidP="00725D7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51D6E654" w14:textId="77777777" w:rsidR="006C68E3" w:rsidRDefault="006C68E3" w:rsidP="00725D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3C4EFAAF" w14:textId="77777777" w:rsidR="006C68E3" w:rsidRDefault="006C68E3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CF3E111" w14:textId="77777777" w:rsidR="006C68E3" w:rsidRDefault="006C68E3" w:rsidP="002B4E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730E2CAE" w14:textId="77777777" w:rsidR="006C68E3" w:rsidRPr="002B4E7E" w:rsidRDefault="006C68E3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14:paraId="01D4F172" w14:textId="77777777" w:rsidR="006C68E3" w:rsidRDefault="006C68E3" w:rsidP="00725D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479BFEE4" w14:textId="77777777" w:rsidTr="00B414F9">
        <w:trPr>
          <w:jc w:val="center"/>
        </w:trPr>
        <w:tc>
          <w:tcPr>
            <w:tcW w:w="2504" w:type="dxa"/>
          </w:tcPr>
          <w:p w14:paraId="6454A6DA" w14:textId="77777777" w:rsidR="00EA3803" w:rsidRPr="009B7DE6" w:rsidRDefault="006C68E3" w:rsidP="006C68E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B7DE6">
              <w:rPr>
                <w:b/>
                <w:bCs/>
                <w:sz w:val="28"/>
                <w:szCs w:val="28"/>
              </w:rPr>
              <w:t xml:space="preserve">Напрям 4. Суспільна та громадянська </w:t>
            </w:r>
            <w:proofErr w:type="spellStart"/>
            <w:r w:rsidRPr="009B7DE6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  <w:r w:rsidRPr="009B7DE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74DD23C" w14:textId="77777777" w:rsidR="00EA3803" w:rsidRPr="009B7DE6" w:rsidRDefault="00EA3803" w:rsidP="00EA3803">
            <w:pPr>
              <w:pStyle w:val="Default"/>
              <w:jc w:val="center"/>
              <w:rPr>
                <w:sz w:val="28"/>
                <w:szCs w:val="28"/>
              </w:rPr>
            </w:pPr>
            <w:r w:rsidRPr="009B7DE6">
              <w:rPr>
                <w:sz w:val="28"/>
                <w:szCs w:val="28"/>
              </w:rPr>
              <w:t xml:space="preserve">53. Проведення просвітницьких кампаній щодо підвищення рівня толерантності, недискримінації, </w:t>
            </w:r>
            <w:r w:rsidRPr="009B7DE6">
              <w:rPr>
                <w:sz w:val="28"/>
                <w:szCs w:val="28"/>
              </w:rPr>
              <w:lastRenderedPageBreak/>
              <w:t xml:space="preserve">розуміння цінностей різноманіття та суспільного прийняття, поваги, </w:t>
            </w:r>
            <w:proofErr w:type="spellStart"/>
            <w:r w:rsidRPr="009B7DE6">
              <w:rPr>
                <w:sz w:val="28"/>
                <w:szCs w:val="28"/>
              </w:rPr>
              <w:t>безбар’єрної</w:t>
            </w:r>
            <w:proofErr w:type="spellEnd"/>
            <w:r w:rsidRPr="009B7DE6">
              <w:rPr>
                <w:sz w:val="28"/>
                <w:szCs w:val="28"/>
              </w:rPr>
              <w:t xml:space="preserve"> </w:t>
            </w:r>
          </w:p>
          <w:p w14:paraId="7B625532" w14:textId="77777777" w:rsidR="006C68E3" w:rsidRPr="00E57B2F" w:rsidRDefault="006C68E3" w:rsidP="00725D7F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649" w:type="dxa"/>
          </w:tcPr>
          <w:p w14:paraId="333D2FD7" w14:textId="77777777" w:rsidR="00EA3803" w:rsidRDefault="00EA3803" w:rsidP="00EA38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7) забезпечення проведення заходів щодо вшанування пам’яті Захисників та Захисниць України </w:t>
            </w:r>
          </w:p>
          <w:p w14:paraId="066B4EA9" w14:textId="77777777" w:rsidR="006C68E3" w:rsidRDefault="006C68E3" w:rsidP="00725D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5DB567A9" w14:textId="4DF7A592" w:rsidR="006C68E3" w:rsidRDefault="00EA3803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3">
              <w:rPr>
                <w:rFonts w:ascii="Times New Roman" w:hAnsi="Times New Roman" w:cs="Times New Roman"/>
                <w:sz w:val="28"/>
                <w:szCs w:val="28"/>
              </w:rPr>
              <w:t>2025 – 2026 роки</w:t>
            </w:r>
          </w:p>
        </w:tc>
        <w:tc>
          <w:tcPr>
            <w:tcW w:w="2496" w:type="dxa"/>
          </w:tcPr>
          <w:p w14:paraId="7B253852" w14:textId="77777777" w:rsidR="00EA3803" w:rsidRDefault="00EA3803" w:rsidP="00EA38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державний та місцеві бюджети, інші джерела, не заборонені законодавством </w:t>
            </w:r>
          </w:p>
          <w:p w14:paraId="13569610" w14:textId="77777777" w:rsidR="006C68E3" w:rsidRDefault="006C68E3" w:rsidP="002B4E7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7BC7AB37" w14:textId="2472121C" w:rsidR="006C68E3" w:rsidRPr="002B4E7E" w:rsidRDefault="00EA3803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731">
              <w:rPr>
                <w:rFonts w:ascii="Times New Roman" w:hAnsi="Times New Roman" w:cs="Times New Roman"/>
                <w:sz w:val="28"/>
                <w:szCs w:val="28"/>
              </w:rPr>
              <w:t>Черкаська селищна рада</w:t>
            </w:r>
          </w:p>
        </w:tc>
        <w:tc>
          <w:tcPr>
            <w:tcW w:w="2512" w:type="dxa"/>
          </w:tcPr>
          <w:p w14:paraId="562B6D90" w14:textId="452BC6CB" w:rsidR="00EA3803" w:rsidRDefault="00365731" w:rsidP="00EA38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Публікація </w:t>
            </w:r>
            <w:r w:rsidR="00EA3803">
              <w:rPr>
                <w:sz w:val="28"/>
                <w:szCs w:val="28"/>
              </w:rPr>
              <w:t>інформаці</w:t>
            </w:r>
            <w:r>
              <w:rPr>
                <w:sz w:val="28"/>
                <w:szCs w:val="28"/>
              </w:rPr>
              <w:t>ї</w:t>
            </w:r>
            <w:r w:rsidR="00EA3803">
              <w:rPr>
                <w:sz w:val="28"/>
                <w:szCs w:val="28"/>
              </w:rPr>
              <w:t xml:space="preserve"> щодо проведених заходів </w:t>
            </w:r>
          </w:p>
          <w:p w14:paraId="36006128" w14:textId="77777777" w:rsidR="006C68E3" w:rsidRDefault="006C68E3" w:rsidP="00725D7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0260E383" w14:textId="77777777" w:rsidTr="00B414F9">
        <w:trPr>
          <w:jc w:val="center"/>
        </w:trPr>
        <w:tc>
          <w:tcPr>
            <w:tcW w:w="2504" w:type="dxa"/>
          </w:tcPr>
          <w:p w14:paraId="54D1485F" w14:textId="2FC6A372" w:rsidR="00B414F9" w:rsidRPr="00E57B2F" w:rsidRDefault="00B414F9" w:rsidP="00B414F9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65731">
              <w:rPr>
                <w:sz w:val="28"/>
                <w:szCs w:val="28"/>
              </w:rPr>
              <w:t>64.</w:t>
            </w:r>
            <w:r w:rsidRPr="00B414F9">
              <w:rPr>
                <w:sz w:val="28"/>
                <w:szCs w:val="28"/>
              </w:rPr>
              <w:t xml:space="preserve"> Забезпечення залучення всіх суспільних груп до оздоровчої рухової активності</w:t>
            </w:r>
          </w:p>
        </w:tc>
        <w:tc>
          <w:tcPr>
            <w:tcW w:w="2649" w:type="dxa"/>
          </w:tcPr>
          <w:p w14:paraId="7BD23BCD" w14:textId="533D6364" w:rsidR="00B414F9" w:rsidRDefault="00B414F9" w:rsidP="00EA3803">
            <w:pPr>
              <w:pStyle w:val="Default"/>
              <w:jc w:val="center"/>
              <w:rPr>
                <w:sz w:val="28"/>
                <w:szCs w:val="28"/>
              </w:rPr>
            </w:pPr>
            <w:r w:rsidRPr="00B414F9">
              <w:rPr>
                <w:sz w:val="28"/>
                <w:szCs w:val="28"/>
              </w:rPr>
              <w:t xml:space="preserve">4) проведення інформаційно просвітницької кампанії щодо зміцнення здоров’я населення,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 w:rsidRPr="00B414F9">
              <w:rPr>
                <w:sz w:val="28"/>
                <w:szCs w:val="28"/>
              </w:rPr>
              <w:t>самозбережувальної</w:t>
            </w:r>
            <w:proofErr w:type="spellEnd"/>
            <w:r w:rsidRPr="00B414F9">
              <w:rPr>
                <w:sz w:val="28"/>
                <w:szCs w:val="28"/>
              </w:rPr>
              <w:t xml:space="preserve"> поведінки</w:t>
            </w:r>
          </w:p>
        </w:tc>
        <w:tc>
          <w:tcPr>
            <w:tcW w:w="2458" w:type="dxa"/>
          </w:tcPr>
          <w:p w14:paraId="4B4D18C4" w14:textId="06703B32" w:rsidR="00B414F9" w:rsidRPr="00EA3803" w:rsidRDefault="00B414F9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4F9">
              <w:rPr>
                <w:rFonts w:ascii="Times New Roman" w:hAnsi="Times New Roman" w:cs="Times New Roman"/>
                <w:sz w:val="28"/>
                <w:szCs w:val="28"/>
              </w:rPr>
              <w:t>2026 рік</w:t>
            </w:r>
          </w:p>
        </w:tc>
        <w:tc>
          <w:tcPr>
            <w:tcW w:w="2496" w:type="dxa"/>
          </w:tcPr>
          <w:p w14:paraId="59EB6D68" w14:textId="72B3A481" w:rsidR="00B414F9" w:rsidRPr="00B414F9" w:rsidRDefault="00B414F9" w:rsidP="00B414F9">
            <w:pPr>
              <w:pStyle w:val="Default"/>
              <w:jc w:val="center"/>
              <w:rPr>
                <w:sz w:val="28"/>
                <w:szCs w:val="28"/>
              </w:rPr>
            </w:pPr>
            <w:r w:rsidRPr="00B414F9">
              <w:rPr>
                <w:sz w:val="28"/>
                <w:szCs w:val="28"/>
              </w:rPr>
              <w:t>державний та місцеві бюджети, інші джерела, не заборонені законодавством</w:t>
            </w:r>
          </w:p>
          <w:p w14:paraId="67BBE341" w14:textId="77777777" w:rsidR="00B414F9" w:rsidRDefault="00B414F9" w:rsidP="00EA38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E0A1C77" w14:textId="4812CA07" w:rsidR="00B414F9" w:rsidRPr="002B4E7E" w:rsidRDefault="00B414F9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4F9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</w:t>
            </w:r>
          </w:p>
        </w:tc>
        <w:tc>
          <w:tcPr>
            <w:tcW w:w="2512" w:type="dxa"/>
          </w:tcPr>
          <w:p w14:paraId="54F2D1A1" w14:textId="2CE79623" w:rsidR="00B414F9" w:rsidRDefault="00365731" w:rsidP="00B414F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Публікація </w:t>
            </w:r>
            <w:r w:rsidR="00B414F9" w:rsidRPr="00B414F9">
              <w:rPr>
                <w:sz w:val="28"/>
                <w:szCs w:val="28"/>
              </w:rPr>
              <w:t>інформаці</w:t>
            </w:r>
            <w:r>
              <w:rPr>
                <w:sz w:val="28"/>
                <w:szCs w:val="28"/>
              </w:rPr>
              <w:t>ї</w:t>
            </w:r>
            <w:r w:rsidR="00B414F9" w:rsidRPr="00B414F9">
              <w:rPr>
                <w:sz w:val="28"/>
                <w:szCs w:val="28"/>
              </w:rPr>
              <w:t xml:space="preserve"> про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проведені щоквартальні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заходи (зазначено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кількість учасників,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кількість проведених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заходів, типи та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тематику заходів, дати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проведення тощо)</w:t>
            </w:r>
          </w:p>
        </w:tc>
      </w:tr>
      <w:tr w:rsidR="00365731" w14:paraId="21A50C96" w14:textId="77777777" w:rsidTr="00B414F9">
        <w:trPr>
          <w:jc w:val="center"/>
        </w:trPr>
        <w:tc>
          <w:tcPr>
            <w:tcW w:w="2504" w:type="dxa"/>
          </w:tcPr>
          <w:p w14:paraId="3E9797F5" w14:textId="77777777" w:rsidR="00B414F9" w:rsidRPr="00B414F9" w:rsidRDefault="00B414F9" w:rsidP="00B414F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58AD5A89" w14:textId="7BF25EAC" w:rsidR="00B414F9" w:rsidRPr="00B414F9" w:rsidRDefault="00B414F9" w:rsidP="00B414F9">
            <w:pPr>
              <w:pStyle w:val="Default"/>
              <w:jc w:val="center"/>
              <w:rPr>
                <w:sz w:val="28"/>
                <w:szCs w:val="28"/>
              </w:rPr>
            </w:pPr>
            <w:r w:rsidRPr="00B414F9">
              <w:rPr>
                <w:sz w:val="28"/>
                <w:szCs w:val="28"/>
              </w:rPr>
              <w:t>8) проведення інформаційної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кампанії з популяризації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здорового харчування, рухової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lastRenderedPageBreak/>
              <w:t>активності та доброзичливого спілкування як здорового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способу життя осіб усіх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вікових груп і умови активного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довголіття, а також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популяризації можливостей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використання засобів фізичної</w:t>
            </w:r>
            <w:r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культури та спорту</w:t>
            </w:r>
          </w:p>
        </w:tc>
        <w:tc>
          <w:tcPr>
            <w:tcW w:w="2458" w:type="dxa"/>
          </w:tcPr>
          <w:p w14:paraId="0D770D05" w14:textId="2E3CA258" w:rsidR="00B414F9" w:rsidRPr="00B414F9" w:rsidRDefault="00B414F9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рік</w:t>
            </w:r>
          </w:p>
        </w:tc>
        <w:tc>
          <w:tcPr>
            <w:tcW w:w="2496" w:type="dxa"/>
          </w:tcPr>
          <w:p w14:paraId="26F4884E" w14:textId="70BAD7FB" w:rsidR="00B414F9" w:rsidRPr="00B414F9" w:rsidRDefault="00B414F9" w:rsidP="00B414F9">
            <w:pPr>
              <w:pStyle w:val="Default"/>
              <w:jc w:val="center"/>
              <w:rPr>
                <w:sz w:val="28"/>
                <w:szCs w:val="28"/>
              </w:rPr>
            </w:pPr>
            <w:r w:rsidRPr="00B414F9">
              <w:rPr>
                <w:sz w:val="28"/>
                <w:szCs w:val="28"/>
              </w:rPr>
              <w:t>державний та місцеві бюджети, інші джерела, не заборонені законодавством</w:t>
            </w:r>
          </w:p>
          <w:p w14:paraId="2B3B24BA" w14:textId="77777777" w:rsidR="00B414F9" w:rsidRPr="00B414F9" w:rsidRDefault="00B414F9" w:rsidP="00B414F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46D7CE9C" w14:textId="77777777" w:rsidR="00B414F9" w:rsidRPr="00FE637B" w:rsidRDefault="00B414F9" w:rsidP="00B4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7B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  <w:p w14:paraId="601E11DC" w14:textId="77777777" w:rsidR="00B414F9" w:rsidRPr="00FE637B" w:rsidRDefault="00B414F9" w:rsidP="00B4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B7FC" w14:textId="7CA000EE" w:rsidR="00B414F9" w:rsidRPr="00B414F9" w:rsidRDefault="00B414F9" w:rsidP="00B4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37B">
              <w:rPr>
                <w:rFonts w:ascii="Times New Roman" w:hAnsi="Times New Roman" w:cs="Times New Roman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2512" w:type="dxa"/>
          </w:tcPr>
          <w:p w14:paraId="782AEBCD" w14:textId="7D0EB18E" w:rsidR="00B414F9" w:rsidRPr="00B414F9" w:rsidRDefault="00365731" w:rsidP="00B414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Публікація </w:t>
            </w:r>
            <w:r w:rsidR="00B414F9" w:rsidRPr="00B414F9">
              <w:rPr>
                <w:sz w:val="28"/>
                <w:szCs w:val="28"/>
              </w:rPr>
              <w:t>інформаційн</w:t>
            </w:r>
            <w:r>
              <w:rPr>
                <w:sz w:val="28"/>
                <w:szCs w:val="28"/>
              </w:rPr>
              <w:t>их</w:t>
            </w:r>
            <w:r w:rsidR="00B414F9">
              <w:rPr>
                <w:sz w:val="28"/>
                <w:szCs w:val="28"/>
              </w:rPr>
              <w:t xml:space="preserve"> </w:t>
            </w:r>
            <w:r w:rsidR="00B414F9" w:rsidRPr="00B414F9">
              <w:rPr>
                <w:sz w:val="28"/>
                <w:szCs w:val="28"/>
              </w:rPr>
              <w:t>матеріал</w:t>
            </w:r>
            <w:r>
              <w:rPr>
                <w:sz w:val="28"/>
                <w:szCs w:val="28"/>
              </w:rPr>
              <w:t>ів</w:t>
            </w:r>
            <w:r w:rsidR="00B414F9" w:rsidRPr="00B414F9">
              <w:rPr>
                <w:sz w:val="28"/>
                <w:szCs w:val="28"/>
              </w:rPr>
              <w:t xml:space="preserve"> </w:t>
            </w:r>
            <w:r w:rsidRPr="00365731">
              <w:rPr>
                <w:sz w:val="28"/>
                <w:szCs w:val="28"/>
              </w:rPr>
              <w:t xml:space="preserve">з популяризації здорового способу </w:t>
            </w:r>
            <w:r w:rsidRPr="00365731">
              <w:rPr>
                <w:sz w:val="28"/>
                <w:szCs w:val="28"/>
              </w:rPr>
              <w:lastRenderedPageBreak/>
              <w:t xml:space="preserve">життя </w:t>
            </w:r>
            <w:r w:rsidR="00B414F9" w:rsidRPr="00B414F9">
              <w:rPr>
                <w:sz w:val="28"/>
                <w:szCs w:val="28"/>
              </w:rPr>
              <w:t xml:space="preserve">на </w:t>
            </w:r>
            <w:proofErr w:type="spellStart"/>
            <w:r w:rsidR="00B414F9" w:rsidRPr="00B414F9">
              <w:rPr>
                <w:sz w:val="28"/>
                <w:szCs w:val="28"/>
              </w:rPr>
              <w:t>вебресурсах</w:t>
            </w:r>
            <w:proofErr w:type="spellEnd"/>
            <w:r w:rsidR="00B414F9" w:rsidRPr="00B414F9">
              <w:rPr>
                <w:sz w:val="28"/>
                <w:szCs w:val="28"/>
              </w:rPr>
              <w:t xml:space="preserve"> </w:t>
            </w:r>
          </w:p>
        </w:tc>
      </w:tr>
      <w:tr w:rsidR="00365731" w14:paraId="03A2EFA5" w14:textId="77777777" w:rsidTr="00B414F9">
        <w:trPr>
          <w:jc w:val="center"/>
        </w:trPr>
        <w:tc>
          <w:tcPr>
            <w:tcW w:w="2504" w:type="dxa"/>
          </w:tcPr>
          <w:p w14:paraId="27F59746" w14:textId="77777777" w:rsidR="008C34FC" w:rsidRPr="00461983" w:rsidRDefault="008C34FC" w:rsidP="008C34F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61983">
              <w:rPr>
                <w:b/>
                <w:bCs/>
                <w:sz w:val="28"/>
                <w:szCs w:val="28"/>
              </w:rPr>
              <w:lastRenderedPageBreak/>
              <w:t xml:space="preserve">Напрям 4. Суспільна та громадянська </w:t>
            </w:r>
            <w:proofErr w:type="spellStart"/>
            <w:r w:rsidRPr="00461983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  <w:r w:rsidRPr="0046198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D0A470F" w14:textId="77777777" w:rsidR="008C34FC" w:rsidRDefault="008C34FC" w:rsidP="008C34FC">
            <w:pPr>
              <w:pStyle w:val="Default"/>
              <w:jc w:val="center"/>
              <w:rPr>
                <w:sz w:val="28"/>
                <w:szCs w:val="28"/>
              </w:rPr>
            </w:pPr>
            <w:r w:rsidRPr="00461983">
              <w:rPr>
                <w:sz w:val="28"/>
                <w:szCs w:val="28"/>
              </w:rPr>
              <w:t>64. Забезпечення залучення всіх суспільних груп до оздоровчої рухової активності</w:t>
            </w:r>
            <w:r>
              <w:rPr>
                <w:sz w:val="28"/>
                <w:szCs w:val="28"/>
              </w:rPr>
              <w:t xml:space="preserve"> </w:t>
            </w:r>
          </w:p>
          <w:p w14:paraId="31995A13" w14:textId="77777777" w:rsidR="008C34FC" w:rsidRPr="006C68E3" w:rsidRDefault="008C34FC" w:rsidP="006C68E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70836DCB" w14:textId="6947A751" w:rsidR="008C34FC" w:rsidRDefault="008C34FC" w:rsidP="008C34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забезпечення залучення ветеранів війни до спортивних заходів та участі у національних та міжнародних спортивних змаганнях серед ветеранів війни  </w:t>
            </w:r>
          </w:p>
          <w:p w14:paraId="63215F58" w14:textId="77777777" w:rsidR="008C34FC" w:rsidRDefault="008C34FC" w:rsidP="00EA38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1253A803" w14:textId="734B8C04" w:rsidR="008C34FC" w:rsidRPr="00EA3803" w:rsidRDefault="008C34FC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C">
              <w:rPr>
                <w:rFonts w:ascii="Times New Roman" w:hAnsi="Times New Roman" w:cs="Times New Roman"/>
                <w:sz w:val="28"/>
                <w:szCs w:val="28"/>
              </w:rPr>
              <w:t>2025 – 2026 роки</w:t>
            </w:r>
          </w:p>
        </w:tc>
        <w:tc>
          <w:tcPr>
            <w:tcW w:w="2496" w:type="dxa"/>
          </w:tcPr>
          <w:p w14:paraId="0B12DF14" w14:textId="1D59E0B1" w:rsidR="008C34FC" w:rsidRDefault="008C34FC" w:rsidP="008C34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державний та місцеві бюджети, інші джерела, не заборонені законодавством </w:t>
            </w:r>
          </w:p>
          <w:p w14:paraId="2E6123ED" w14:textId="77777777" w:rsidR="008C34FC" w:rsidRDefault="008C34FC" w:rsidP="00EA38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5FAC14B6" w14:textId="4B9A9410" w:rsidR="008C34FC" w:rsidRPr="002B4E7E" w:rsidRDefault="008C34FC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C">
              <w:rPr>
                <w:rFonts w:ascii="Times New Roman" w:hAnsi="Times New Roman" w:cs="Times New Roman"/>
                <w:sz w:val="28"/>
                <w:szCs w:val="28"/>
              </w:rPr>
              <w:t>Черкаська селищна рада</w:t>
            </w:r>
          </w:p>
        </w:tc>
        <w:tc>
          <w:tcPr>
            <w:tcW w:w="2512" w:type="dxa"/>
          </w:tcPr>
          <w:p w14:paraId="6DC9B1F9" w14:textId="77777777" w:rsidR="008C34FC" w:rsidRDefault="008C34FC" w:rsidP="008C34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інформації в соціальних мережах про результати проведення заходів </w:t>
            </w:r>
          </w:p>
          <w:p w14:paraId="67A36D3F" w14:textId="77777777" w:rsidR="008C34FC" w:rsidRDefault="008C34FC" w:rsidP="00EA380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65731" w14:paraId="201C0884" w14:textId="77777777" w:rsidTr="00B414F9">
        <w:trPr>
          <w:jc w:val="center"/>
        </w:trPr>
        <w:tc>
          <w:tcPr>
            <w:tcW w:w="2504" w:type="dxa"/>
          </w:tcPr>
          <w:p w14:paraId="2883B597" w14:textId="77777777" w:rsidR="00B414F9" w:rsidRPr="00B414F9" w:rsidRDefault="00B414F9" w:rsidP="008C34FC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649" w:type="dxa"/>
          </w:tcPr>
          <w:p w14:paraId="068E191E" w14:textId="0B1B1597" w:rsidR="00B414F9" w:rsidRPr="00B414F9" w:rsidRDefault="00B414F9" w:rsidP="00CB6AE8">
            <w:pPr>
              <w:pStyle w:val="Default"/>
              <w:jc w:val="center"/>
              <w:rPr>
                <w:sz w:val="28"/>
                <w:szCs w:val="28"/>
              </w:rPr>
            </w:pPr>
            <w:r w:rsidRPr="00B414F9">
              <w:rPr>
                <w:sz w:val="28"/>
                <w:szCs w:val="28"/>
              </w:rPr>
              <w:t>11) проведення фізкультурно-оздоровчих та спортивних</w:t>
            </w:r>
            <w:r w:rsidR="00CB6AE8"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 xml:space="preserve">заходів серед ветеранів </w:t>
            </w:r>
            <w:r w:rsidRPr="00B414F9">
              <w:rPr>
                <w:sz w:val="28"/>
                <w:szCs w:val="28"/>
              </w:rPr>
              <w:lastRenderedPageBreak/>
              <w:t>війни</w:t>
            </w:r>
            <w:r w:rsidR="00CB6AE8"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та членів їх сімей, членів сімей</w:t>
            </w:r>
            <w:r w:rsidR="00CB6AE8"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загиблих (померлих) ветеранів</w:t>
            </w:r>
            <w:r w:rsidR="00CB6AE8"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війни, членів сімей загиблих</w:t>
            </w:r>
          </w:p>
          <w:p w14:paraId="5FDA2F1B" w14:textId="191FB90D" w:rsidR="00B414F9" w:rsidRDefault="00B414F9" w:rsidP="00CB6AE8">
            <w:pPr>
              <w:pStyle w:val="Default"/>
              <w:jc w:val="center"/>
              <w:rPr>
                <w:sz w:val="28"/>
                <w:szCs w:val="28"/>
              </w:rPr>
            </w:pPr>
            <w:r w:rsidRPr="00B414F9">
              <w:rPr>
                <w:sz w:val="28"/>
                <w:szCs w:val="28"/>
              </w:rPr>
              <w:t>(померлих) Захисників та</w:t>
            </w:r>
            <w:r w:rsidR="00CB6AE8">
              <w:rPr>
                <w:sz w:val="28"/>
                <w:szCs w:val="28"/>
              </w:rPr>
              <w:t xml:space="preserve"> </w:t>
            </w:r>
            <w:r w:rsidRPr="00B414F9">
              <w:rPr>
                <w:sz w:val="28"/>
                <w:szCs w:val="28"/>
              </w:rPr>
              <w:t>Захисниць України</w:t>
            </w:r>
          </w:p>
        </w:tc>
        <w:tc>
          <w:tcPr>
            <w:tcW w:w="2458" w:type="dxa"/>
          </w:tcPr>
          <w:p w14:paraId="504E0310" w14:textId="1F0B2E73" w:rsidR="00B414F9" w:rsidRPr="008C34FC" w:rsidRDefault="00CB6AE8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рік</w:t>
            </w:r>
          </w:p>
        </w:tc>
        <w:tc>
          <w:tcPr>
            <w:tcW w:w="2496" w:type="dxa"/>
          </w:tcPr>
          <w:p w14:paraId="6BA745AF" w14:textId="4A3D8501" w:rsidR="00CB6AE8" w:rsidRDefault="00CB6AE8" w:rsidP="00CB6A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місцеві бюджети, кошти громадських об’єднань, інші джерела, не </w:t>
            </w:r>
            <w:r>
              <w:rPr>
                <w:sz w:val="28"/>
                <w:szCs w:val="28"/>
              </w:rPr>
              <w:lastRenderedPageBreak/>
              <w:t xml:space="preserve">заборонені законодавством </w:t>
            </w:r>
          </w:p>
          <w:p w14:paraId="5BD85800" w14:textId="77777777" w:rsidR="00B414F9" w:rsidRDefault="00B414F9" w:rsidP="008C34F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15B4D404" w14:textId="5E0C49E5" w:rsidR="00B414F9" w:rsidRPr="00FE637B" w:rsidRDefault="00CB6AE8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ВІДДІЛ ОСВІТИ, КУЛЬТУРИ, МОЛОДІ ТА СПОРТУ</w:t>
            </w:r>
          </w:p>
        </w:tc>
        <w:tc>
          <w:tcPr>
            <w:tcW w:w="2512" w:type="dxa"/>
          </w:tcPr>
          <w:p w14:paraId="55365307" w14:textId="517E2544" w:rsidR="00B414F9" w:rsidRDefault="00CB6AE8" w:rsidP="00CB6AE8">
            <w:pPr>
              <w:pStyle w:val="Default"/>
              <w:jc w:val="center"/>
              <w:rPr>
                <w:sz w:val="28"/>
                <w:szCs w:val="28"/>
              </w:rPr>
            </w:pPr>
            <w:r w:rsidRPr="00365731">
              <w:rPr>
                <w:sz w:val="28"/>
                <w:szCs w:val="28"/>
              </w:rPr>
              <w:t>підготов</w:t>
            </w:r>
            <w:r w:rsidR="00365731" w:rsidRPr="00365731">
              <w:rPr>
                <w:sz w:val="28"/>
                <w:szCs w:val="28"/>
              </w:rPr>
              <w:t>ка</w:t>
            </w:r>
            <w:r w:rsidRPr="00365731">
              <w:rPr>
                <w:sz w:val="28"/>
                <w:szCs w:val="28"/>
              </w:rPr>
              <w:t xml:space="preserve"> звіт</w:t>
            </w:r>
            <w:r w:rsidR="00365731" w:rsidRPr="00365731">
              <w:rPr>
                <w:sz w:val="28"/>
                <w:szCs w:val="28"/>
              </w:rPr>
              <w:t>у</w:t>
            </w:r>
            <w:r w:rsidRPr="00365731">
              <w:rPr>
                <w:sz w:val="28"/>
                <w:szCs w:val="28"/>
              </w:rPr>
              <w:t xml:space="preserve"> про кількість проведених заходів (зазначено кількість </w:t>
            </w:r>
            <w:r w:rsidRPr="00365731">
              <w:rPr>
                <w:sz w:val="28"/>
                <w:szCs w:val="28"/>
              </w:rPr>
              <w:lastRenderedPageBreak/>
              <w:t>учасників,</w:t>
            </w:r>
            <w:r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кількість проведених</w:t>
            </w:r>
            <w:r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заходів, типи та</w:t>
            </w:r>
            <w:r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тематику заходів, дати</w:t>
            </w:r>
            <w:r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проведення тощо)</w:t>
            </w:r>
          </w:p>
        </w:tc>
      </w:tr>
      <w:tr w:rsidR="00365731" w14:paraId="3D41E3EB" w14:textId="77777777" w:rsidTr="00B414F9">
        <w:trPr>
          <w:jc w:val="center"/>
        </w:trPr>
        <w:tc>
          <w:tcPr>
            <w:tcW w:w="2504" w:type="dxa"/>
          </w:tcPr>
          <w:p w14:paraId="6892E094" w14:textId="77777777" w:rsidR="00CB6AE8" w:rsidRPr="00B414F9" w:rsidRDefault="00CB6AE8" w:rsidP="008C34FC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649" w:type="dxa"/>
          </w:tcPr>
          <w:p w14:paraId="65BE84E6" w14:textId="7648089B" w:rsidR="00CB6AE8" w:rsidRPr="00B414F9" w:rsidRDefault="00CB6AE8" w:rsidP="00C0464F">
            <w:pPr>
              <w:pStyle w:val="Default"/>
              <w:jc w:val="center"/>
              <w:rPr>
                <w:sz w:val="28"/>
                <w:szCs w:val="28"/>
              </w:rPr>
            </w:pPr>
            <w:r w:rsidRPr="00CB6AE8">
              <w:rPr>
                <w:sz w:val="28"/>
                <w:szCs w:val="28"/>
              </w:rPr>
              <w:t>17) проведення заходів з</w:t>
            </w:r>
            <w:r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адаптивного спорту для осіб з</w:t>
            </w:r>
            <w:r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інвалідністю та/або осіб з</w:t>
            </w:r>
            <w:r w:rsidR="00C0464F"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обмеженнями повсякденного</w:t>
            </w:r>
            <w:r w:rsidR="00C0464F">
              <w:rPr>
                <w:sz w:val="28"/>
                <w:szCs w:val="28"/>
              </w:rPr>
              <w:t xml:space="preserve"> </w:t>
            </w:r>
            <w:r w:rsidRPr="00CB6AE8">
              <w:rPr>
                <w:sz w:val="28"/>
                <w:szCs w:val="28"/>
              </w:rPr>
              <w:t>функціонування</w:t>
            </w:r>
          </w:p>
        </w:tc>
        <w:tc>
          <w:tcPr>
            <w:tcW w:w="2458" w:type="dxa"/>
          </w:tcPr>
          <w:p w14:paraId="58FD646A" w14:textId="311197ED" w:rsidR="00CB6AE8" w:rsidRPr="00CB6AE8" w:rsidRDefault="00C0464F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4F">
              <w:rPr>
                <w:rFonts w:ascii="Times New Roman" w:hAnsi="Times New Roman" w:cs="Times New Roman"/>
                <w:sz w:val="28"/>
                <w:szCs w:val="28"/>
              </w:rPr>
              <w:t>2025—2026 роки</w:t>
            </w:r>
          </w:p>
        </w:tc>
        <w:tc>
          <w:tcPr>
            <w:tcW w:w="2496" w:type="dxa"/>
          </w:tcPr>
          <w:p w14:paraId="0C020FD3" w14:textId="7D22F2FE" w:rsidR="00CB6AE8" w:rsidRDefault="00C0464F" w:rsidP="00CB6AE8">
            <w:pPr>
              <w:pStyle w:val="Default"/>
              <w:jc w:val="center"/>
              <w:rPr>
                <w:sz w:val="28"/>
                <w:szCs w:val="28"/>
              </w:rPr>
            </w:pPr>
            <w:r w:rsidRPr="00C0464F">
              <w:rPr>
                <w:sz w:val="28"/>
                <w:szCs w:val="28"/>
              </w:rPr>
              <w:t>державний бюджет, інші джерела, не заборонені законодавством</w:t>
            </w:r>
          </w:p>
        </w:tc>
        <w:tc>
          <w:tcPr>
            <w:tcW w:w="2509" w:type="dxa"/>
          </w:tcPr>
          <w:p w14:paraId="4625D8E9" w14:textId="2FCF1AA3" w:rsidR="00CB6AE8" w:rsidRPr="00FE637B" w:rsidRDefault="00C0464F" w:rsidP="0011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7B"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ТА СПОРТУ</w:t>
            </w:r>
          </w:p>
        </w:tc>
        <w:tc>
          <w:tcPr>
            <w:tcW w:w="2512" w:type="dxa"/>
          </w:tcPr>
          <w:p w14:paraId="34FF3285" w14:textId="3A4F4188" w:rsidR="00CB6AE8" w:rsidRPr="00CB6AE8" w:rsidRDefault="00C0464F" w:rsidP="00C0464F">
            <w:pPr>
              <w:pStyle w:val="Default"/>
              <w:jc w:val="center"/>
              <w:rPr>
                <w:sz w:val="28"/>
                <w:szCs w:val="28"/>
              </w:rPr>
            </w:pPr>
            <w:r w:rsidRPr="00365731">
              <w:rPr>
                <w:sz w:val="28"/>
                <w:szCs w:val="28"/>
              </w:rPr>
              <w:t>Підготов</w:t>
            </w:r>
            <w:r w:rsidR="00365731">
              <w:rPr>
                <w:sz w:val="28"/>
                <w:szCs w:val="28"/>
              </w:rPr>
              <w:t>ка</w:t>
            </w:r>
            <w:r w:rsidRPr="00365731">
              <w:rPr>
                <w:sz w:val="28"/>
                <w:szCs w:val="28"/>
              </w:rPr>
              <w:t xml:space="preserve"> </w:t>
            </w:r>
            <w:r w:rsidR="00365731">
              <w:rPr>
                <w:sz w:val="28"/>
                <w:szCs w:val="28"/>
              </w:rPr>
              <w:t xml:space="preserve">та оприлюднення </w:t>
            </w:r>
            <w:r w:rsidRPr="00365731">
              <w:rPr>
                <w:sz w:val="28"/>
                <w:szCs w:val="28"/>
              </w:rPr>
              <w:t>річн</w:t>
            </w:r>
            <w:r w:rsidR="00365731">
              <w:rPr>
                <w:sz w:val="28"/>
                <w:szCs w:val="28"/>
              </w:rPr>
              <w:t>ого</w:t>
            </w:r>
            <w:r w:rsidRPr="00365731">
              <w:rPr>
                <w:sz w:val="28"/>
                <w:szCs w:val="28"/>
              </w:rPr>
              <w:t xml:space="preserve"> звіт</w:t>
            </w:r>
            <w:r w:rsidR="00365731">
              <w:rPr>
                <w:sz w:val="28"/>
                <w:szCs w:val="28"/>
              </w:rPr>
              <w:t>у</w:t>
            </w:r>
            <w:r w:rsidRPr="00C0464F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результати проведення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заходів з адаптивного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спорту (зазначено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кількість учасників,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кількість проведених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заходів, типи та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тематику заходів, дати</w:t>
            </w:r>
            <w:r>
              <w:rPr>
                <w:sz w:val="28"/>
                <w:szCs w:val="28"/>
              </w:rPr>
              <w:t xml:space="preserve"> </w:t>
            </w:r>
            <w:r w:rsidRPr="00C0464F">
              <w:rPr>
                <w:sz w:val="28"/>
                <w:szCs w:val="28"/>
              </w:rPr>
              <w:t>проведення тощо)</w:t>
            </w:r>
          </w:p>
        </w:tc>
      </w:tr>
      <w:tr w:rsidR="00365731" w14:paraId="390E644E" w14:textId="77777777" w:rsidTr="00B414F9">
        <w:trPr>
          <w:jc w:val="center"/>
        </w:trPr>
        <w:tc>
          <w:tcPr>
            <w:tcW w:w="2504" w:type="dxa"/>
          </w:tcPr>
          <w:p w14:paraId="355FCE53" w14:textId="77777777" w:rsidR="00AE3DA5" w:rsidRPr="00461983" w:rsidRDefault="00AE3DA5" w:rsidP="00AE3DA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61983">
              <w:rPr>
                <w:b/>
                <w:bCs/>
                <w:sz w:val="28"/>
                <w:szCs w:val="28"/>
              </w:rPr>
              <w:t xml:space="preserve">Напрям 5. Освітня </w:t>
            </w:r>
            <w:proofErr w:type="spellStart"/>
            <w:r w:rsidRPr="00461983">
              <w:rPr>
                <w:b/>
                <w:bCs/>
                <w:sz w:val="28"/>
                <w:szCs w:val="28"/>
              </w:rPr>
              <w:t>безбар’єрність</w:t>
            </w:r>
            <w:proofErr w:type="spellEnd"/>
            <w:r w:rsidRPr="0046198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02505BA" w14:textId="77777777" w:rsidR="00AE3DA5" w:rsidRPr="00461983" w:rsidRDefault="00AE3DA5" w:rsidP="00AE3DA5">
            <w:pPr>
              <w:pStyle w:val="Default"/>
              <w:jc w:val="center"/>
              <w:rPr>
                <w:sz w:val="28"/>
                <w:szCs w:val="28"/>
              </w:rPr>
            </w:pPr>
            <w:r w:rsidRPr="00461983">
              <w:rPr>
                <w:sz w:val="28"/>
                <w:szCs w:val="28"/>
              </w:rPr>
              <w:lastRenderedPageBreak/>
              <w:t xml:space="preserve">92. Здійснення перегляду питань нормативно-правового забезпечення та в разі необхідності внесення змін з урахуванням інтересів осіб з інвалідністю та особливими освітніми потребами </w:t>
            </w:r>
          </w:p>
          <w:p w14:paraId="20885B44" w14:textId="77777777" w:rsidR="00AE3DA5" w:rsidRPr="00461983" w:rsidRDefault="00AE3DA5" w:rsidP="008C34F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30444F4E" w14:textId="77777777" w:rsidR="00AE3DA5" w:rsidRDefault="00AE3DA5" w:rsidP="00AE3D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забезпечення конфіденційності та безпеки учасників </w:t>
            </w:r>
            <w:r>
              <w:rPr>
                <w:sz w:val="28"/>
                <w:szCs w:val="28"/>
              </w:rPr>
              <w:lastRenderedPageBreak/>
              <w:t xml:space="preserve">освітнього процесу у цифровому освітньому середовищі </w:t>
            </w:r>
          </w:p>
          <w:p w14:paraId="2A21F282" w14:textId="77777777" w:rsidR="00AE3DA5" w:rsidRDefault="00AE3DA5" w:rsidP="008C34F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14:paraId="3C0F00A0" w14:textId="77777777" w:rsidR="00AE3DA5" w:rsidRDefault="00AE3DA5" w:rsidP="00AE3D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2025 рік </w:t>
            </w:r>
          </w:p>
          <w:p w14:paraId="73611E8B" w14:textId="77777777" w:rsidR="00AE3DA5" w:rsidRPr="008C34FC" w:rsidRDefault="00AE3DA5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56FF791" w14:textId="77777777" w:rsidR="00AE3DA5" w:rsidRDefault="00AE3DA5" w:rsidP="00AE3D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місцеві бюджети, інші джерела, не </w:t>
            </w:r>
            <w:r>
              <w:rPr>
                <w:sz w:val="28"/>
                <w:szCs w:val="28"/>
              </w:rPr>
              <w:lastRenderedPageBreak/>
              <w:t xml:space="preserve">заборонені законодавством </w:t>
            </w:r>
          </w:p>
          <w:p w14:paraId="6FDDB8F9" w14:textId="77777777" w:rsidR="00AE3DA5" w:rsidRDefault="00AE3DA5" w:rsidP="008C34F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80E19AD" w14:textId="498E5159" w:rsidR="00AE3DA5" w:rsidRPr="008C34FC" w:rsidRDefault="00EE7899" w:rsidP="00110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ОСВІТИ, КУЛЬТУРИ, МОЛОДІ ТА СПОРТУ</w:t>
            </w:r>
          </w:p>
        </w:tc>
        <w:tc>
          <w:tcPr>
            <w:tcW w:w="2512" w:type="dxa"/>
          </w:tcPr>
          <w:p w14:paraId="5253DD9A" w14:textId="3F4F8339" w:rsidR="00AE3DA5" w:rsidRDefault="00AE3DA5" w:rsidP="00AE3D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Практичне застосування затверджених </w:t>
            </w:r>
            <w:r>
              <w:rPr>
                <w:sz w:val="28"/>
                <w:szCs w:val="28"/>
              </w:rPr>
              <w:lastRenderedPageBreak/>
              <w:t xml:space="preserve">методичних рекомендацій щодо способів фільтрації контенту та безпеки дітей в Інтернеті </w:t>
            </w:r>
          </w:p>
          <w:p w14:paraId="3FFBC702" w14:textId="77777777" w:rsidR="00AE3DA5" w:rsidRDefault="00AE3DA5" w:rsidP="008C34F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271EAE9C" w14:textId="77777777" w:rsidR="00FB77D5" w:rsidRDefault="00FB77D5" w:rsidP="00110723">
      <w:pPr>
        <w:jc w:val="center"/>
        <w:rPr>
          <w:sz w:val="28"/>
          <w:szCs w:val="28"/>
        </w:rPr>
      </w:pPr>
    </w:p>
    <w:p w14:paraId="5B2DE1C0" w14:textId="77777777" w:rsidR="00FB77D5" w:rsidRPr="00FB77D5" w:rsidRDefault="00FB77D5" w:rsidP="00FE637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Начальник відділу соціального захисту населення</w:t>
      </w:r>
    </w:p>
    <w:p w14:paraId="1441ED34" w14:textId="5F682E8F" w:rsidR="00FB77D5" w:rsidRPr="00FB77D5" w:rsidRDefault="00FB77D5" w:rsidP="00FB77D5">
      <w:pPr>
        <w:rPr>
          <w:rFonts w:ascii="Times New Roman" w:hAnsi="Times New Roman" w:cs="Times New Roman"/>
          <w:sz w:val="28"/>
          <w:szCs w:val="28"/>
        </w:rPr>
      </w:pPr>
      <w:r w:rsidRPr="00FB77D5">
        <w:rPr>
          <w:rFonts w:ascii="Times New Roman" w:hAnsi="Times New Roman" w:cs="Times New Roman"/>
          <w:sz w:val="28"/>
          <w:szCs w:val="28"/>
        </w:rPr>
        <w:t>та ветеранської політики Черкаської селищної ради</w:t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</w:r>
      <w:r w:rsidRPr="00FB77D5">
        <w:rPr>
          <w:rFonts w:ascii="Times New Roman" w:hAnsi="Times New Roman" w:cs="Times New Roman"/>
          <w:sz w:val="28"/>
          <w:szCs w:val="28"/>
        </w:rPr>
        <w:tab/>
        <w:t>Деомид БЕЗДВОРНИЙ</w:t>
      </w:r>
    </w:p>
    <w:p w14:paraId="0F323C12" w14:textId="0CEACF48" w:rsidR="002D76D0" w:rsidRDefault="006C68E3" w:rsidP="0011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D76D0" w:rsidSect="005C0867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F137" w14:textId="77777777" w:rsidR="008E57F4" w:rsidRDefault="008E57F4" w:rsidP="005C0867">
      <w:pPr>
        <w:spacing w:after="0" w:line="240" w:lineRule="auto"/>
      </w:pPr>
      <w:r>
        <w:separator/>
      </w:r>
    </w:p>
  </w:endnote>
  <w:endnote w:type="continuationSeparator" w:id="0">
    <w:p w14:paraId="478C597E" w14:textId="77777777" w:rsidR="008E57F4" w:rsidRDefault="008E57F4" w:rsidP="005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15C5C" w14:textId="77777777" w:rsidR="008E57F4" w:rsidRDefault="008E57F4" w:rsidP="005C0867">
      <w:pPr>
        <w:spacing w:after="0" w:line="240" w:lineRule="auto"/>
      </w:pPr>
      <w:r>
        <w:separator/>
      </w:r>
    </w:p>
  </w:footnote>
  <w:footnote w:type="continuationSeparator" w:id="0">
    <w:p w14:paraId="5C32267E" w14:textId="77777777" w:rsidR="008E57F4" w:rsidRDefault="008E57F4" w:rsidP="005C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03222"/>
      <w:docPartObj>
        <w:docPartGallery w:val="Page Numbers (Top of Page)"/>
        <w:docPartUnique/>
      </w:docPartObj>
    </w:sdtPr>
    <w:sdtContent>
      <w:p w14:paraId="3D0D2C1A" w14:textId="65DCB969" w:rsidR="005C0867" w:rsidRDefault="005C086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01B18" w14:textId="77777777" w:rsidR="005C0867" w:rsidRDefault="005C086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8"/>
    <w:rsid w:val="00011EE9"/>
    <w:rsid w:val="00012207"/>
    <w:rsid w:val="00033A44"/>
    <w:rsid w:val="00057D91"/>
    <w:rsid w:val="00067E1E"/>
    <w:rsid w:val="000906E6"/>
    <w:rsid w:val="00110723"/>
    <w:rsid w:val="001213B1"/>
    <w:rsid w:val="001465FC"/>
    <w:rsid w:val="00156566"/>
    <w:rsid w:val="00176217"/>
    <w:rsid w:val="00193F69"/>
    <w:rsid w:val="001B14EB"/>
    <w:rsid w:val="001C7FB7"/>
    <w:rsid w:val="00203C12"/>
    <w:rsid w:val="00286706"/>
    <w:rsid w:val="002A47D7"/>
    <w:rsid w:val="002B3E56"/>
    <w:rsid w:val="002B4E7E"/>
    <w:rsid w:val="002D76D0"/>
    <w:rsid w:val="003318AB"/>
    <w:rsid w:val="00341426"/>
    <w:rsid w:val="003446FF"/>
    <w:rsid w:val="00365731"/>
    <w:rsid w:val="003C4408"/>
    <w:rsid w:val="003F6779"/>
    <w:rsid w:val="00406B06"/>
    <w:rsid w:val="00420BED"/>
    <w:rsid w:val="00461983"/>
    <w:rsid w:val="00497796"/>
    <w:rsid w:val="004C12BB"/>
    <w:rsid w:val="0053227A"/>
    <w:rsid w:val="00543B78"/>
    <w:rsid w:val="00562AC1"/>
    <w:rsid w:val="005867E6"/>
    <w:rsid w:val="005B1B1B"/>
    <w:rsid w:val="005C0867"/>
    <w:rsid w:val="005D39FA"/>
    <w:rsid w:val="00652DF9"/>
    <w:rsid w:val="006559AF"/>
    <w:rsid w:val="0065648F"/>
    <w:rsid w:val="006761F3"/>
    <w:rsid w:val="00682178"/>
    <w:rsid w:val="006C68E3"/>
    <w:rsid w:val="006D2DEB"/>
    <w:rsid w:val="006E2A17"/>
    <w:rsid w:val="006F7D29"/>
    <w:rsid w:val="00724726"/>
    <w:rsid w:val="00725D7F"/>
    <w:rsid w:val="00745275"/>
    <w:rsid w:val="00755C8B"/>
    <w:rsid w:val="007C462D"/>
    <w:rsid w:val="007D624E"/>
    <w:rsid w:val="00825564"/>
    <w:rsid w:val="00863190"/>
    <w:rsid w:val="008675FE"/>
    <w:rsid w:val="00892FB7"/>
    <w:rsid w:val="00893B2A"/>
    <w:rsid w:val="008C34FC"/>
    <w:rsid w:val="008E57F4"/>
    <w:rsid w:val="008F1CBE"/>
    <w:rsid w:val="0091208F"/>
    <w:rsid w:val="009A1B11"/>
    <w:rsid w:val="009B7DE6"/>
    <w:rsid w:val="009D1B6C"/>
    <w:rsid w:val="009E2F04"/>
    <w:rsid w:val="009F284D"/>
    <w:rsid w:val="00A15098"/>
    <w:rsid w:val="00A400B2"/>
    <w:rsid w:val="00A9002A"/>
    <w:rsid w:val="00A9642D"/>
    <w:rsid w:val="00AC2D0D"/>
    <w:rsid w:val="00AC7BCD"/>
    <w:rsid w:val="00AE3DA5"/>
    <w:rsid w:val="00B15C00"/>
    <w:rsid w:val="00B40D8B"/>
    <w:rsid w:val="00B414F9"/>
    <w:rsid w:val="00B91A1D"/>
    <w:rsid w:val="00BA7E4D"/>
    <w:rsid w:val="00C01EE2"/>
    <w:rsid w:val="00C0464F"/>
    <w:rsid w:val="00C1403D"/>
    <w:rsid w:val="00C2526D"/>
    <w:rsid w:val="00C31F6F"/>
    <w:rsid w:val="00C37FA5"/>
    <w:rsid w:val="00C46485"/>
    <w:rsid w:val="00C54950"/>
    <w:rsid w:val="00C54C19"/>
    <w:rsid w:val="00CB6AE8"/>
    <w:rsid w:val="00CD056F"/>
    <w:rsid w:val="00CF0FFA"/>
    <w:rsid w:val="00D154B8"/>
    <w:rsid w:val="00D221A7"/>
    <w:rsid w:val="00D43E89"/>
    <w:rsid w:val="00D80A11"/>
    <w:rsid w:val="00DD74D3"/>
    <w:rsid w:val="00DE471B"/>
    <w:rsid w:val="00E149DF"/>
    <w:rsid w:val="00E57B2F"/>
    <w:rsid w:val="00E60BF7"/>
    <w:rsid w:val="00E70F40"/>
    <w:rsid w:val="00EA3803"/>
    <w:rsid w:val="00EB1B29"/>
    <w:rsid w:val="00ED0670"/>
    <w:rsid w:val="00ED677B"/>
    <w:rsid w:val="00EE7899"/>
    <w:rsid w:val="00EF48AF"/>
    <w:rsid w:val="00FA1E3B"/>
    <w:rsid w:val="00FB0749"/>
    <w:rsid w:val="00FB3739"/>
    <w:rsid w:val="00FB77D5"/>
    <w:rsid w:val="00FE637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1059"/>
  <w15:chartTrackingRefBased/>
  <w15:docId w15:val="{841202E9-7544-437B-A451-4288523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1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1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1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1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1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8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82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8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8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7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C08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5C0867"/>
  </w:style>
  <w:style w:type="paragraph" w:styleId="af1">
    <w:name w:val="footer"/>
    <w:basedOn w:val="a"/>
    <w:link w:val="af2"/>
    <w:uiPriority w:val="99"/>
    <w:unhideWhenUsed/>
    <w:rsid w:val="005C08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5C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6298</Words>
  <Characters>3591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Деомид Бездворний</dc:creator>
  <cp:keywords/>
  <dc:description/>
  <cp:lastModifiedBy>Деомид Бездворний</cp:lastModifiedBy>
  <cp:revision>15</cp:revision>
  <cp:lastPrinted>2025-07-02T11:27:00Z</cp:lastPrinted>
  <dcterms:created xsi:type="dcterms:W3CDTF">2025-06-25T06:26:00Z</dcterms:created>
  <dcterms:modified xsi:type="dcterms:W3CDTF">2025-07-02T11:30:00Z</dcterms:modified>
</cp:coreProperties>
</file>